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719" w:rsidRPr="005D0719" w:rsidRDefault="005D0719" w:rsidP="005D0719">
      <w:pPr>
        <w:spacing w:afterLines="100" w:after="312" w:line="46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被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提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名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人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情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况</w:t>
      </w:r>
    </w:p>
    <w:tbl>
      <w:tblPr>
        <w:tblW w:w="10349" w:type="dxa"/>
        <w:tblInd w:w="-318" w:type="dxa"/>
        <w:tblLook w:val="01E0" w:firstRow="1" w:lastRow="1" w:firstColumn="1" w:lastColumn="1" w:noHBand="0" w:noVBand="0"/>
      </w:tblPr>
      <w:tblGrid>
        <w:gridCol w:w="2023"/>
        <w:gridCol w:w="1446"/>
        <w:gridCol w:w="868"/>
        <w:gridCol w:w="1192"/>
        <w:gridCol w:w="2410"/>
        <w:gridCol w:w="2410"/>
      </w:tblGrid>
      <w:tr w:rsidR="005D0719" w:rsidRPr="0062224C" w:rsidTr="00200A5D">
        <w:trPr>
          <w:trHeight w:val="49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19" w:rsidRPr="00781134" w:rsidRDefault="005D0719" w:rsidP="00200A5D">
            <w:pPr>
              <w:spacing w:before="120" w:after="12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 w:hint="eastAsia"/>
                <w:b/>
                <w:bCs/>
                <w:sz w:val="30"/>
              </w:rPr>
              <w:t>姓    名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19" w:rsidRPr="00234581" w:rsidRDefault="005D0719" w:rsidP="00200A5D">
            <w:pPr>
              <w:spacing w:before="120" w:after="120" w:line="500" w:lineRule="exact"/>
              <w:jc w:val="center"/>
              <w:rPr>
                <w:rFonts w:ascii="仿宋_GB2312" w:eastAsia="仿宋_GB2312" w:hAnsiTheme="minorEastAsia"/>
                <w:bCs/>
                <w:sz w:val="30"/>
                <w:szCs w:val="30"/>
              </w:rPr>
            </w:pPr>
            <w:r w:rsidRPr="00234581">
              <w:rPr>
                <w:rFonts w:ascii="仿宋_GB2312" w:eastAsia="仿宋_GB2312" w:hAnsiTheme="minorEastAsia" w:hint="eastAsia"/>
                <w:bCs/>
                <w:sz w:val="28"/>
                <w:szCs w:val="30"/>
              </w:rPr>
              <w:t>胡亚安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19" w:rsidRPr="00781134" w:rsidRDefault="005D0719" w:rsidP="00200A5D">
            <w:pPr>
              <w:spacing w:before="120" w:after="12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 w:hint="eastAsia"/>
                <w:b/>
                <w:bCs/>
                <w:sz w:val="30"/>
              </w:rPr>
              <w:t>性别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19" w:rsidRPr="007F628B" w:rsidRDefault="005D0719" w:rsidP="00200A5D">
            <w:pPr>
              <w:spacing w:before="120" w:after="120" w:line="50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 w:rsidRPr="00234581">
              <w:rPr>
                <w:rFonts w:ascii="仿宋_GB2312" w:eastAsia="仿宋_GB2312" w:hAnsiTheme="minorEastAsia" w:hint="eastAsia"/>
                <w:bCs/>
                <w:sz w:val="28"/>
                <w:szCs w:val="30"/>
              </w:rPr>
              <w:t>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19" w:rsidRPr="00781134" w:rsidRDefault="005D0719" w:rsidP="00200A5D">
            <w:pPr>
              <w:spacing w:before="120" w:after="12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 w:hint="eastAsia"/>
                <w:b/>
                <w:bCs/>
                <w:sz w:val="30"/>
              </w:rPr>
              <w:t>出 生 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0719" w:rsidRPr="00234581" w:rsidRDefault="005D0719" w:rsidP="00200A5D">
            <w:pPr>
              <w:spacing w:before="120" w:after="120" w:line="500" w:lineRule="exact"/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234581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湖北省云梦县</w:t>
            </w:r>
          </w:p>
        </w:tc>
      </w:tr>
      <w:tr w:rsidR="005D0719" w:rsidRPr="0062224C" w:rsidTr="00493FD6">
        <w:trPr>
          <w:trHeight w:val="170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19" w:rsidRPr="00781134" w:rsidRDefault="005D0719" w:rsidP="005D0719">
            <w:pPr>
              <w:spacing w:before="120" w:after="12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 w:hint="eastAsia"/>
                <w:b/>
                <w:bCs/>
                <w:sz w:val="30"/>
              </w:rPr>
              <w:t>出生日期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19" w:rsidRPr="00781134" w:rsidRDefault="005D0719" w:rsidP="005D0719">
            <w:pPr>
              <w:spacing w:before="120" w:after="12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BC4C04">
              <w:rPr>
                <w:rFonts w:ascii="仿宋_GB2312" w:eastAsia="仿宋_GB2312" w:hAnsiTheme="minorEastAsia" w:hint="eastAsia"/>
                <w:bCs/>
                <w:sz w:val="28"/>
                <w:szCs w:val="30"/>
              </w:rPr>
              <w:t>1965年2月25日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19" w:rsidRPr="00781134" w:rsidRDefault="005D0719" w:rsidP="005D0719">
            <w:pPr>
              <w:spacing w:before="120" w:after="12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 w:hint="eastAsia"/>
                <w:b/>
                <w:bCs/>
                <w:sz w:val="30"/>
              </w:rPr>
              <w:t>民    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19" w:rsidRPr="00234581" w:rsidRDefault="005D0719" w:rsidP="005D0719">
            <w:pPr>
              <w:spacing w:before="120" w:after="120" w:line="500" w:lineRule="exact"/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234581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汉</w:t>
            </w:r>
          </w:p>
        </w:tc>
      </w:tr>
      <w:tr w:rsidR="005D0719" w:rsidRPr="0062224C" w:rsidTr="00493FD6">
        <w:trPr>
          <w:trHeight w:val="170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19" w:rsidRPr="00781134" w:rsidRDefault="005D0719" w:rsidP="005D0719">
            <w:pPr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 w:hint="eastAsia"/>
                <w:b/>
                <w:bCs/>
                <w:sz w:val="30"/>
              </w:rPr>
              <w:t>毕业学校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0719" w:rsidRPr="00234581" w:rsidRDefault="005D0719" w:rsidP="00E53519">
            <w:pPr>
              <w:spacing w:line="400" w:lineRule="exact"/>
              <w:jc w:val="left"/>
              <w:rPr>
                <w:rFonts w:ascii="仿宋_GB2312" w:eastAsia="仿宋_GB2312" w:hAnsiTheme="minorEastAsia"/>
                <w:bCs/>
                <w:sz w:val="30"/>
                <w:szCs w:val="30"/>
              </w:rPr>
            </w:pPr>
            <w:r w:rsidRPr="00234581">
              <w:rPr>
                <w:rFonts w:ascii="仿宋_GB2312" w:eastAsia="仿宋_GB2312" w:hAnsiTheme="minorEastAsia" w:hint="eastAsia"/>
                <w:bCs/>
                <w:sz w:val="28"/>
                <w:szCs w:val="30"/>
              </w:rPr>
              <w:t>水利部交通运输部国家能源局南京水利科学研究院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19" w:rsidRPr="00781134" w:rsidRDefault="005D0719" w:rsidP="005D0719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 w:hint="eastAsia"/>
                <w:b/>
                <w:bCs/>
                <w:sz w:val="30"/>
              </w:rPr>
              <w:t>最高学历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19" w:rsidRPr="00234581" w:rsidRDefault="005D0719" w:rsidP="005D0719">
            <w:pPr>
              <w:spacing w:line="400" w:lineRule="exact"/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234581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博士</w:t>
            </w:r>
            <w:r w:rsidRPr="00234581">
              <w:rPr>
                <w:rFonts w:ascii="仿宋_GB2312" w:eastAsia="仿宋_GB2312" w:hAnsiTheme="minorEastAsia"/>
                <w:bCs/>
                <w:sz w:val="28"/>
                <w:szCs w:val="28"/>
              </w:rPr>
              <w:t>研究生</w:t>
            </w:r>
          </w:p>
        </w:tc>
      </w:tr>
      <w:tr w:rsidR="005D0719" w:rsidRPr="0062224C" w:rsidTr="00E53519">
        <w:trPr>
          <w:trHeight w:val="170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19" w:rsidRPr="00781134" w:rsidRDefault="005D0719" w:rsidP="005D0719">
            <w:pPr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 w:hint="eastAsia"/>
                <w:b/>
                <w:bCs/>
                <w:sz w:val="30"/>
              </w:rPr>
              <w:t>专业或专长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19" w:rsidRPr="00701536" w:rsidRDefault="00E53519" w:rsidP="00E53519">
            <w:pPr>
              <w:spacing w:line="400" w:lineRule="exact"/>
              <w:jc w:val="left"/>
              <w:rPr>
                <w:rFonts w:ascii="仿宋_GB2312" w:eastAsia="仿宋_GB2312" w:hAnsiTheme="minorEastAsia"/>
                <w:bCs/>
                <w:sz w:val="28"/>
                <w:szCs w:val="30"/>
              </w:rPr>
            </w:pPr>
            <w:r>
              <w:rPr>
                <w:rFonts w:ascii="仿宋_GB2312" w:eastAsia="仿宋_GB2312" w:hAnsiTheme="minorEastAsia" w:hint="eastAsia"/>
                <w:bCs/>
                <w:sz w:val="28"/>
                <w:szCs w:val="30"/>
              </w:rPr>
              <w:t>通</w:t>
            </w:r>
            <w:r w:rsidR="005D0719" w:rsidRPr="00CB3F7B">
              <w:rPr>
                <w:rFonts w:ascii="仿宋_GB2312" w:eastAsia="仿宋_GB2312" w:hAnsiTheme="minorEastAsia" w:hint="eastAsia"/>
                <w:bCs/>
                <w:sz w:val="28"/>
                <w:szCs w:val="30"/>
              </w:rPr>
              <w:t>航建筑物水力学与安全保障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19" w:rsidRPr="00781134" w:rsidRDefault="005D0719" w:rsidP="005D0719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 w:hint="eastAsia"/>
                <w:b/>
                <w:bCs/>
                <w:sz w:val="30"/>
              </w:rPr>
              <w:t>专业技术职称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19" w:rsidRPr="00234581" w:rsidRDefault="005D0719" w:rsidP="005D0719">
            <w:pPr>
              <w:spacing w:line="400" w:lineRule="exact"/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234581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教授级</w:t>
            </w:r>
            <w:r w:rsidRPr="00234581">
              <w:rPr>
                <w:rFonts w:ascii="仿宋_GB2312" w:eastAsia="仿宋_GB2312" w:hAnsiTheme="minorEastAsia"/>
                <w:bCs/>
                <w:sz w:val="28"/>
                <w:szCs w:val="28"/>
              </w:rPr>
              <w:t>高工</w:t>
            </w:r>
          </w:p>
          <w:p w:rsidR="005D0719" w:rsidRPr="00234581" w:rsidRDefault="005D0719" w:rsidP="005D0719">
            <w:pPr>
              <w:spacing w:line="400" w:lineRule="exact"/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234581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（二级）</w:t>
            </w:r>
          </w:p>
        </w:tc>
      </w:tr>
      <w:tr w:rsidR="005D0719" w:rsidRPr="0062224C" w:rsidTr="00493FD6">
        <w:trPr>
          <w:trHeight w:val="170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19" w:rsidRPr="00781134" w:rsidRDefault="005D0719" w:rsidP="005D0719">
            <w:pPr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 w:hint="eastAsia"/>
                <w:b/>
                <w:bCs/>
                <w:sz w:val="30"/>
              </w:rPr>
              <w:t>所在单位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0719" w:rsidRPr="007F628B" w:rsidRDefault="005D0719" w:rsidP="00E53519">
            <w:pPr>
              <w:spacing w:line="400" w:lineRule="exact"/>
              <w:jc w:val="left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 w:rsidRPr="00234581">
              <w:rPr>
                <w:rFonts w:ascii="仿宋_GB2312" w:eastAsia="仿宋_GB2312" w:hAnsiTheme="minorEastAsia" w:hint="eastAsia"/>
                <w:bCs/>
                <w:sz w:val="28"/>
                <w:szCs w:val="30"/>
              </w:rPr>
              <w:t>水利部交通运输部国家能源局南京水利科学研究院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19" w:rsidRPr="00F37732" w:rsidRDefault="005D0719" w:rsidP="005D0719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行政职务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19" w:rsidRPr="00234581" w:rsidRDefault="005D0719" w:rsidP="005D0719">
            <w:pPr>
              <w:spacing w:line="400" w:lineRule="exact"/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234581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副所长</w:t>
            </w:r>
          </w:p>
        </w:tc>
      </w:tr>
      <w:tr w:rsidR="005D0719" w:rsidRPr="0062224C" w:rsidTr="00493FD6">
        <w:trPr>
          <w:trHeight w:val="786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19" w:rsidRPr="00234581" w:rsidRDefault="005D0719" w:rsidP="00ED7B3B">
            <w:pPr>
              <w:spacing w:line="560" w:lineRule="exact"/>
              <w:jc w:val="center"/>
              <w:rPr>
                <w:rFonts w:ascii="仿宋_GB2312" w:eastAsia="仿宋_GB2312" w:hAnsiTheme="minorEastAsia"/>
                <w:bCs/>
                <w:sz w:val="28"/>
                <w:szCs w:val="24"/>
              </w:rPr>
            </w:pPr>
            <w:r w:rsidRPr="00AE6FF9">
              <w:rPr>
                <w:rFonts w:ascii="宋体" w:hAnsi="宋体" w:hint="eastAsia"/>
                <w:b/>
                <w:bCs/>
                <w:sz w:val="30"/>
                <w:szCs w:val="30"/>
              </w:rPr>
              <w:t>主要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成就、贡献介绍</w:t>
            </w:r>
            <w:r w:rsidRPr="00AE6FF9">
              <w:rPr>
                <w:rFonts w:ascii="宋体" w:hAnsi="宋体" w:hint="eastAsia"/>
                <w:b/>
                <w:bCs/>
                <w:sz w:val="30"/>
                <w:szCs w:val="30"/>
              </w:rPr>
              <w:t>和科技工作经历（限</w:t>
            </w:r>
            <w:r w:rsidRPr="00AE6FF9">
              <w:rPr>
                <w:rFonts w:ascii="宋体" w:hAnsi="宋体"/>
                <w:b/>
                <w:bCs/>
                <w:sz w:val="30"/>
                <w:szCs w:val="30"/>
              </w:rPr>
              <w:t>800字）</w:t>
            </w:r>
          </w:p>
        </w:tc>
      </w:tr>
      <w:tr w:rsidR="005D0719" w:rsidRPr="0062224C" w:rsidTr="00493FD6">
        <w:trPr>
          <w:trHeight w:val="1550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19" w:rsidRPr="00BC4C04" w:rsidRDefault="005D0719" w:rsidP="00200A5D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szCs w:val="21"/>
              </w:rPr>
            </w:pPr>
            <w:r w:rsidRPr="00BC4C04">
              <w:rPr>
                <w:rFonts w:ascii="仿宋" w:eastAsia="仿宋" w:hAnsi="仿宋"/>
                <w:sz w:val="24"/>
                <w:szCs w:val="21"/>
              </w:rPr>
              <w:t>胡亚安教高长期从事通航建筑物与水工水力学研究，先后主持和完成了国家科技攻关、“863”计划、国家自然科学基金、省部级重点专项及大型水运水电工程科技项目100多项，在船闸、升船机、</w:t>
            </w:r>
            <w:r w:rsidRPr="00BC4C04">
              <w:rPr>
                <w:rFonts w:ascii="仿宋" w:eastAsia="仿宋" w:hAnsi="仿宋" w:hint="eastAsia"/>
                <w:sz w:val="24"/>
                <w:szCs w:val="21"/>
              </w:rPr>
              <w:t>通航枢纽工程</w:t>
            </w:r>
            <w:r w:rsidRPr="00BC4C04">
              <w:rPr>
                <w:rFonts w:ascii="仿宋" w:eastAsia="仿宋" w:hAnsi="仿宋"/>
                <w:sz w:val="24"/>
                <w:szCs w:val="21"/>
              </w:rPr>
              <w:t>等领域取得一批国际上有重要影响力的原创性成果，解决了三峡、葛洲坝、景洪、长洲、大藤峡、思林、锦屏、</w:t>
            </w:r>
            <w:r w:rsidRPr="00BC4C04">
              <w:rPr>
                <w:rFonts w:ascii="仿宋" w:eastAsia="仿宋" w:hAnsi="仿宋" w:hint="eastAsia"/>
                <w:sz w:val="24"/>
                <w:szCs w:val="21"/>
              </w:rPr>
              <w:t>白鹤滩</w:t>
            </w:r>
            <w:r w:rsidRPr="00BC4C04">
              <w:rPr>
                <w:rFonts w:ascii="仿宋" w:eastAsia="仿宋" w:hAnsi="仿宋"/>
                <w:sz w:val="24"/>
                <w:szCs w:val="21"/>
              </w:rPr>
              <w:t>等大型</w:t>
            </w:r>
            <w:r w:rsidRPr="00BC4C04">
              <w:rPr>
                <w:rFonts w:ascii="仿宋" w:eastAsia="仿宋" w:hAnsi="仿宋" w:hint="eastAsia"/>
                <w:sz w:val="24"/>
                <w:szCs w:val="21"/>
              </w:rPr>
              <w:t>工程</w:t>
            </w:r>
            <w:r w:rsidRPr="00BC4C04">
              <w:rPr>
                <w:rFonts w:ascii="仿宋" w:eastAsia="仿宋" w:hAnsi="仿宋"/>
                <w:sz w:val="24"/>
                <w:szCs w:val="21"/>
              </w:rPr>
              <w:t>水力学重大技术难题，经济和社会效益显著。他</w:t>
            </w:r>
            <w:r w:rsidRPr="00BC4C04">
              <w:rPr>
                <w:rFonts w:ascii="仿宋" w:eastAsia="仿宋" w:hAnsi="仿宋" w:hint="eastAsia"/>
                <w:sz w:val="24"/>
                <w:szCs w:val="21"/>
              </w:rPr>
              <w:t>提出了以门楣自然通气为核心的阀门分级防空化成套技术，应用于我国所有高水头船闸工程及湄公河北本船闸，解决了船闸阀门空化空蚀这一世界级难题。建立了船舶过闸吃水控制新标准，解决了船舶大型化过闸安全难题，显著提升已建枢纽通航能力。提出船厢“临界失稳水深”判别标准、“安全平衡重”新技术、三峡升船机适应性船型等，大大促进了我国升船机技术水平进步。历时15年发明了以水力驱动替代传统电机驱动的新型升船机，得到景洪工程成功应用，在世界高坝通航领域具有重要意义。创建了枢纽工程大尺度模型试验综合优化研究方法，攻克了我国复杂河流枢纽水力学与通航安全重大技术难题。</w:t>
            </w:r>
          </w:p>
          <w:p w:rsidR="005D0719" w:rsidRPr="005D0719" w:rsidRDefault="005D0719" w:rsidP="00200A5D">
            <w:pPr>
              <w:spacing w:line="500" w:lineRule="exact"/>
              <w:ind w:firstLineChars="200" w:firstLine="480"/>
              <w:rPr>
                <w:rFonts w:ascii="仿宋" w:eastAsia="仿宋" w:hAnsi="仿宋"/>
                <w:b/>
                <w:sz w:val="24"/>
                <w:szCs w:val="21"/>
              </w:rPr>
            </w:pPr>
            <w:r w:rsidRPr="00BC4C04">
              <w:rPr>
                <w:rFonts w:ascii="仿宋" w:eastAsia="仿宋" w:hAnsi="仿宋"/>
                <w:sz w:val="24"/>
                <w:szCs w:val="21"/>
              </w:rPr>
              <w:t>胡亚安教高</w:t>
            </w:r>
            <w:r w:rsidRPr="00BC4C04">
              <w:rPr>
                <w:rFonts w:ascii="仿宋" w:eastAsia="仿宋" w:hAnsi="仿宋"/>
                <w:sz w:val="24"/>
              </w:rPr>
              <w:t>编写研究报告和论文185篇</w:t>
            </w:r>
            <w:r w:rsidRPr="00BC4C04">
              <w:rPr>
                <w:rFonts w:ascii="仿宋" w:eastAsia="仿宋" w:hAnsi="仿宋"/>
                <w:sz w:val="24"/>
                <w:szCs w:val="21"/>
              </w:rPr>
              <w:t>，出版专著5部，获得</w:t>
            </w:r>
            <w:r w:rsidRPr="00BC4C04">
              <w:rPr>
                <w:rFonts w:ascii="仿宋" w:eastAsia="仿宋" w:hAnsi="仿宋" w:hint="eastAsia"/>
                <w:sz w:val="24"/>
                <w:szCs w:val="21"/>
              </w:rPr>
              <w:t>发明</w:t>
            </w:r>
            <w:r w:rsidRPr="00BC4C04">
              <w:rPr>
                <w:rFonts w:ascii="仿宋" w:eastAsia="仿宋" w:hAnsi="仿宋"/>
                <w:sz w:val="24"/>
                <w:szCs w:val="21"/>
              </w:rPr>
              <w:t>专利</w:t>
            </w:r>
            <w:r w:rsidRPr="00BC4C04">
              <w:rPr>
                <w:rFonts w:ascii="仿宋" w:eastAsia="仿宋" w:hAnsi="仿宋" w:hint="eastAsia"/>
                <w:sz w:val="24"/>
                <w:szCs w:val="21"/>
              </w:rPr>
              <w:t>授权</w:t>
            </w:r>
            <w:r w:rsidRPr="00BC4C04">
              <w:rPr>
                <w:rFonts w:ascii="仿宋" w:eastAsia="仿宋" w:hAnsi="仿宋"/>
                <w:sz w:val="24"/>
                <w:szCs w:val="21"/>
              </w:rPr>
              <w:t>40项，</w:t>
            </w:r>
            <w:r w:rsidRPr="00BC4C04">
              <w:rPr>
                <w:rFonts w:ascii="仿宋" w:eastAsia="仿宋" w:hAnsi="仿宋"/>
                <w:sz w:val="24"/>
              </w:rPr>
              <w:t>主编行业技术标准10部</w:t>
            </w:r>
            <w:r w:rsidRPr="00BC4C04">
              <w:rPr>
                <w:rFonts w:ascii="仿宋" w:eastAsia="仿宋" w:hAnsi="仿宋"/>
                <w:sz w:val="24"/>
                <w:szCs w:val="21"/>
              </w:rPr>
              <w:t>。先后获国家科技进步二等奖3项（排名第1、2、4），国家技术发明奖二等奖1项（排名第3），省部级特等奖及一等奖15项。是交通部首批青年科技英才，水利部首批“5151”人才工程部级人选，江苏省“333工程”第一层次培养人选，新世纪百千万人才工程国家级人选，国务院政府特殊津贴获得者。曾获严恺科技奖，江苏青年科技奖，交通运输部科技特殊贡献奖，全国优秀科技工作者。</w:t>
            </w:r>
            <w:r w:rsidRPr="00BC4C04">
              <w:rPr>
                <w:rFonts w:ascii="仿宋" w:eastAsia="仿宋" w:hAnsi="仿宋"/>
                <w:b/>
                <w:sz w:val="24"/>
                <w:szCs w:val="21"/>
              </w:rPr>
              <w:t>2017年获首届全国创新争</w:t>
            </w:r>
            <w:r>
              <w:rPr>
                <w:rFonts w:ascii="仿宋" w:eastAsia="仿宋" w:hAnsi="仿宋"/>
                <w:b/>
                <w:sz w:val="24"/>
                <w:szCs w:val="21"/>
              </w:rPr>
              <w:t>先奖</w:t>
            </w: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，2018年</w:t>
            </w:r>
            <w:r>
              <w:rPr>
                <w:rFonts w:ascii="仿宋" w:eastAsia="仿宋" w:hAnsi="仿宋"/>
                <w:b/>
                <w:sz w:val="24"/>
                <w:szCs w:val="21"/>
              </w:rPr>
              <w:t>获</w:t>
            </w: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杰出</w:t>
            </w:r>
            <w:r>
              <w:rPr>
                <w:rFonts w:ascii="仿宋" w:eastAsia="仿宋" w:hAnsi="仿宋"/>
                <w:b/>
                <w:sz w:val="24"/>
                <w:szCs w:val="21"/>
              </w:rPr>
              <w:t>工程师奖，</w:t>
            </w: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2019年</w:t>
            </w:r>
            <w:r>
              <w:rPr>
                <w:rFonts w:ascii="仿宋" w:eastAsia="仿宋" w:hAnsi="仿宋"/>
                <w:b/>
                <w:sz w:val="24"/>
                <w:szCs w:val="21"/>
              </w:rPr>
              <w:t>获中国航海学会</w:t>
            </w:r>
            <w:r w:rsidRPr="00BE27A8">
              <w:rPr>
                <w:rFonts w:ascii="仿宋" w:eastAsia="仿宋" w:hAnsi="仿宋" w:hint="eastAsia"/>
                <w:b/>
                <w:sz w:val="24"/>
                <w:szCs w:val="21"/>
              </w:rPr>
              <w:t>科技贡献突出人物</w:t>
            </w:r>
            <w:r>
              <w:rPr>
                <w:rFonts w:ascii="仿宋" w:eastAsia="仿宋" w:hAnsi="仿宋"/>
                <w:b/>
                <w:sz w:val="24"/>
                <w:szCs w:val="21"/>
              </w:rPr>
              <w:t>。</w:t>
            </w:r>
          </w:p>
        </w:tc>
      </w:tr>
    </w:tbl>
    <w:p w:rsidR="00FB452E" w:rsidRPr="005D0719" w:rsidRDefault="00FB452E">
      <w:pPr>
        <w:rPr>
          <w:rFonts w:hint="eastAsia"/>
        </w:rPr>
      </w:pPr>
      <w:bookmarkStart w:id="0" w:name="_GoBack"/>
      <w:bookmarkEnd w:id="0"/>
    </w:p>
    <w:sectPr w:rsidR="00FB452E" w:rsidRPr="005D0719" w:rsidSect="00200A5D">
      <w:pgSz w:w="11906" w:h="16838"/>
      <w:pgMar w:top="1440" w:right="1230" w:bottom="567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784" w:rsidRDefault="00336784" w:rsidP="005D0719">
      <w:r>
        <w:separator/>
      </w:r>
    </w:p>
  </w:endnote>
  <w:endnote w:type="continuationSeparator" w:id="0">
    <w:p w:rsidR="00336784" w:rsidRDefault="00336784" w:rsidP="005D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784" w:rsidRDefault="00336784" w:rsidP="005D0719">
      <w:r>
        <w:separator/>
      </w:r>
    </w:p>
  </w:footnote>
  <w:footnote w:type="continuationSeparator" w:id="0">
    <w:p w:rsidR="00336784" w:rsidRDefault="00336784" w:rsidP="005D0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1E"/>
    <w:rsid w:val="001A33A0"/>
    <w:rsid w:val="001B332A"/>
    <w:rsid w:val="00200A5D"/>
    <w:rsid w:val="00336784"/>
    <w:rsid w:val="003A08A3"/>
    <w:rsid w:val="003E2AFC"/>
    <w:rsid w:val="00493FD6"/>
    <w:rsid w:val="004A170C"/>
    <w:rsid w:val="004B1F59"/>
    <w:rsid w:val="005D0719"/>
    <w:rsid w:val="0094325D"/>
    <w:rsid w:val="00974DC7"/>
    <w:rsid w:val="00A5510D"/>
    <w:rsid w:val="00A8259A"/>
    <w:rsid w:val="00B115B3"/>
    <w:rsid w:val="00B318EC"/>
    <w:rsid w:val="00C028BD"/>
    <w:rsid w:val="00DF1E1E"/>
    <w:rsid w:val="00E53519"/>
    <w:rsid w:val="00F3071E"/>
    <w:rsid w:val="00FB452E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FD78C1-E4D7-4792-9981-18370D3E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DC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F1E1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DF1E1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DF1E1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F1E1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DF1E1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DF1E1E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rtecenter">
    <w:name w:val="rtecenter"/>
    <w:basedOn w:val="a"/>
    <w:rsid w:val="00DF1E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s">
    <w:name w:val="chs"/>
    <w:basedOn w:val="a"/>
    <w:rsid w:val="00DF1E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8259A"/>
    <w:rPr>
      <w:strike w:val="0"/>
      <w:dstrike w:val="0"/>
      <w:color w:val="337AB7"/>
      <w:u w:val="none"/>
      <w:effect w:val="none"/>
      <w:shd w:val="clear" w:color="auto" w:fill="auto"/>
    </w:rPr>
  </w:style>
  <w:style w:type="paragraph" w:customStyle="1" w:styleId="p">
    <w:name w:val="p"/>
    <w:basedOn w:val="a"/>
    <w:rsid w:val="00A8259A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8259A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5D0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D0719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D0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D07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5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8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2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005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>Microsoft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China</cp:lastModifiedBy>
  <cp:revision>3</cp:revision>
  <cp:lastPrinted>2019-09-10T02:59:00Z</cp:lastPrinted>
  <dcterms:created xsi:type="dcterms:W3CDTF">2019-09-10T03:25:00Z</dcterms:created>
  <dcterms:modified xsi:type="dcterms:W3CDTF">2019-09-10T03:36:00Z</dcterms:modified>
</cp:coreProperties>
</file>