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2F" w:rsidRDefault="00F2107E">
      <w:pPr>
        <w:spacing w:line="520" w:lineRule="exact"/>
        <w:jc w:val="left"/>
        <w:rPr>
          <w:rFonts w:ascii="黑体" w:eastAsia="黑体" w:hAnsi="黑体"/>
          <w:color w:val="FF0000"/>
          <w:kern w:val="0"/>
          <w:sz w:val="30"/>
          <w:szCs w:val="30"/>
        </w:rPr>
      </w:pPr>
      <w:bookmarkStart w:id="0" w:name="_GoBack"/>
      <w:r>
        <w:rPr>
          <w:rFonts w:ascii="黑体" w:eastAsia="黑体" w:hAnsi="黑体"/>
          <w:color w:val="333333"/>
          <w:kern w:val="0"/>
          <w:sz w:val="30"/>
          <w:szCs w:val="30"/>
        </w:rPr>
        <w:t>附件</w:t>
      </w:r>
      <w:r>
        <w:rPr>
          <w:rFonts w:ascii="黑体" w:eastAsia="黑体" w:hAnsi="黑体" w:hint="eastAsia"/>
          <w:color w:val="333333"/>
          <w:kern w:val="0"/>
          <w:sz w:val="30"/>
          <w:szCs w:val="30"/>
        </w:rPr>
        <w:t>1</w:t>
      </w:r>
    </w:p>
    <w:bookmarkEnd w:id="0"/>
    <w:p w:rsidR="00313E2F" w:rsidRDefault="00F2107E">
      <w:pPr>
        <w:spacing w:line="560" w:lineRule="exact"/>
        <w:jc w:val="center"/>
        <w:rPr>
          <w:rFonts w:ascii="华文中宋" w:eastAsia="华文中宋" w:hAnsi="华文中宋"/>
          <w:sz w:val="36"/>
          <w:szCs w:val="36"/>
        </w:rPr>
      </w:pPr>
      <w:r>
        <w:rPr>
          <w:rFonts w:ascii="华文中宋" w:eastAsia="华文中宋" w:hAnsi="华文中宋" w:hint="eastAsia"/>
          <w:sz w:val="36"/>
          <w:szCs w:val="36"/>
        </w:rPr>
        <w:t>首届中国航海科技发展论坛</w:t>
      </w:r>
    </w:p>
    <w:p w:rsidR="00313E2F" w:rsidRDefault="00F2107E">
      <w:pPr>
        <w:spacing w:line="560" w:lineRule="exact"/>
        <w:jc w:val="center"/>
        <w:rPr>
          <w:rFonts w:ascii="华文中宋" w:eastAsia="华文中宋" w:hAnsi="华文中宋"/>
          <w:sz w:val="36"/>
          <w:szCs w:val="36"/>
        </w:rPr>
      </w:pPr>
      <w:r>
        <w:rPr>
          <w:rFonts w:ascii="华文中宋" w:eastAsia="华文中宋" w:hAnsi="华文中宋" w:hint="eastAsia"/>
          <w:sz w:val="36"/>
          <w:szCs w:val="36"/>
        </w:rPr>
        <w:t>暨</w:t>
      </w:r>
      <w:r>
        <w:rPr>
          <w:rFonts w:ascii="华文中宋" w:eastAsia="华文中宋" w:hAnsi="华文中宋" w:hint="eastAsia"/>
          <w:sz w:val="36"/>
          <w:szCs w:val="36"/>
        </w:rPr>
        <w:t>2020</w:t>
      </w:r>
      <w:r>
        <w:rPr>
          <w:rFonts w:ascii="华文中宋" w:eastAsia="华文中宋" w:hAnsi="华文中宋" w:hint="eastAsia"/>
          <w:sz w:val="36"/>
          <w:szCs w:val="36"/>
        </w:rPr>
        <w:t>年中国航海学会学术年会组织方案</w:t>
      </w:r>
    </w:p>
    <w:p w:rsidR="00313E2F" w:rsidRDefault="00313E2F">
      <w:pPr>
        <w:spacing w:line="560" w:lineRule="exact"/>
        <w:ind w:firstLineChars="200" w:firstLine="640"/>
        <w:rPr>
          <w:rFonts w:eastAsia="仿宋_GB2312"/>
          <w:bCs/>
          <w:color w:val="000000" w:themeColor="text1"/>
          <w:sz w:val="32"/>
          <w:szCs w:val="32"/>
        </w:rPr>
      </w:pP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一、总体目标</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搭建航海科技发展权威讲坛和航海学术交流高端平台，创建参与度高影响力广的航海学术会议品牌，吸引航海领域各界达人为发展我国航海科技出谋划策，鼓励航海科技工作者发表高质量论文，更好地服务交通强国、海洋强国和“一带一路”建设。</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二、会议概况</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计划时间：</w:t>
      </w:r>
      <w:r>
        <w:rPr>
          <w:rFonts w:ascii="华文仿宋" w:eastAsia="华文仿宋" w:hAnsi="华文仿宋" w:hint="eastAsia"/>
          <w:sz w:val="30"/>
          <w:szCs w:val="30"/>
        </w:rPr>
        <w:t>2020</w:t>
      </w:r>
      <w:r>
        <w:rPr>
          <w:rFonts w:ascii="华文仿宋" w:eastAsia="华文仿宋" w:hAnsi="华文仿宋" w:hint="eastAsia"/>
          <w:sz w:val="30"/>
          <w:szCs w:val="30"/>
        </w:rPr>
        <w:t>年</w:t>
      </w:r>
      <w:r>
        <w:rPr>
          <w:rFonts w:ascii="华文仿宋" w:eastAsia="华文仿宋" w:hAnsi="华文仿宋" w:hint="eastAsia"/>
          <w:sz w:val="30"/>
          <w:szCs w:val="30"/>
        </w:rPr>
        <w:t>7</w:t>
      </w:r>
      <w:r>
        <w:rPr>
          <w:rFonts w:ascii="华文仿宋" w:eastAsia="华文仿宋" w:hAnsi="华文仿宋" w:hint="eastAsia"/>
          <w:sz w:val="30"/>
          <w:szCs w:val="30"/>
        </w:rPr>
        <w:t>月</w:t>
      </w:r>
      <w:r>
        <w:rPr>
          <w:rFonts w:ascii="华文仿宋" w:eastAsia="华文仿宋" w:hAnsi="华文仿宋" w:hint="eastAsia"/>
          <w:sz w:val="30"/>
          <w:szCs w:val="30"/>
        </w:rPr>
        <w:t>7</w:t>
      </w:r>
      <w:r>
        <w:rPr>
          <w:rFonts w:ascii="华文仿宋" w:eastAsia="华文仿宋" w:hAnsi="华文仿宋" w:hint="eastAsia"/>
          <w:sz w:val="30"/>
          <w:szCs w:val="30"/>
        </w:rPr>
        <w:t>日下午</w:t>
      </w:r>
      <w:r>
        <w:rPr>
          <w:rFonts w:ascii="华文仿宋" w:eastAsia="华文仿宋" w:hAnsi="华文仿宋" w:hint="eastAsia"/>
          <w:sz w:val="30"/>
          <w:szCs w:val="30"/>
        </w:rPr>
        <w:t>-8</w:t>
      </w:r>
      <w:r>
        <w:rPr>
          <w:rFonts w:ascii="华文仿宋" w:eastAsia="华文仿宋" w:hAnsi="华文仿宋" w:hint="eastAsia"/>
          <w:sz w:val="30"/>
          <w:szCs w:val="30"/>
        </w:rPr>
        <w:t>日下午</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会议地点：宁波泛太平洋大酒店</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会议规模：</w:t>
      </w:r>
      <w:r>
        <w:rPr>
          <w:rFonts w:ascii="华文仿宋" w:eastAsia="华文仿宋" w:hAnsi="华文仿宋" w:hint="eastAsia"/>
          <w:sz w:val="30"/>
          <w:szCs w:val="30"/>
        </w:rPr>
        <w:t>150</w:t>
      </w:r>
      <w:r>
        <w:rPr>
          <w:rFonts w:ascii="华文仿宋" w:eastAsia="华文仿宋" w:hAnsi="华文仿宋" w:hint="eastAsia"/>
          <w:sz w:val="30"/>
          <w:szCs w:val="30"/>
        </w:rPr>
        <w:t>人左右</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会议主题：平安绿色智能与可持续发展</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主办单位：中国航海学会、招商局集团有限公司、中国船级社、宁波大学</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承办单位：中国航海学会船舶检验专业委员会、宁波大学航海学院、华运航意文化（北京）有限公司</w:t>
      </w:r>
      <w:r>
        <w:rPr>
          <w:rFonts w:ascii="华文仿宋" w:eastAsia="华文仿宋" w:hAnsi="华文仿宋" w:hint="eastAsia"/>
          <w:sz w:val="30"/>
          <w:szCs w:val="30"/>
        </w:rPr>
        <w:t xml:space="preserve"> </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支持单位：招商局能源运输股份有限公司</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会议组织：由主办、承办及相关单位的专业人员组成组织委员会和评审专家委员会，负责会议决策、筹备、运行组织和优秀学术论文评审。张宝晨任组委会主任，王宏、莫鉴辉、费维军、乐传勇任组委会副主任。</w:t>
      </w:r>
      <w:r>
        <w:rPr>
          <w:rFonts w:ascii="华文仿宋" w:eastAsia="华文仿宋" w:hAnsi="华文仿宋" w:hint="eastAsia"/>
          <w:sz w:val="30"/>
          <w:szCs w:val="30"/>
        </w:rPr>
        <w:lastRenderedPageBreak/>
        <w:t>彭燕任秘书长，谢燮、刘颖、袁林新、郑彭军、张珂任副秘书长。</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三、会议</w:t>
      </w:r>
      <w:r>
        <w:rPr>
          <w:rFonts w:ascii="华文仿宋" w:eastAsia="华文仿宋" w:hAnsi="华文仿宋" w:hint="eastAsia"/>
          <w:sz w:val="30"/>
          <w:szCs w:val="30"/>
        </w:rPr>
        <w:t>形式</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1. </w:t>
      </w:r>
      <w:r>
        <w:rPr>
          <w:rFonts w:ascii="华文仿宋" w:eastAsia="华文仿宋" w:hAnsi="华文仿宋" w:hint="eastAsia"/>
          <w:sz w:val="30"/>
          <w:szCs w:val="30"/>
        </w:rPr>
        <w:t>论文交流。</w:t>
      </w:r>
      <w:r>
        <w:rPr>
          <w:rFonts w:ascii="华文仿宋" w:eastAsia="华文仿宋" w:hAnsi="华文仿宋" w:hint="eastAsia"/>
          <w:sz w:val="30"/>
          <w:szCs w:val="30"/>
        </w:rPr>
        <w:t>7</w:t>
      </w:r>
      <w:r>
        <w:rPr>
          <w:rFonts w:ascii="华文仿宋" w:eastAsia="华文仿宋" w:hAnsi="华文仿宋" w:hint="eastAsia"/>
          <w:sz w:val="30"/>
          <w:szCs w:val="30"/>
        </w:rPr>
        <w:t>月</w:t>
      </w:r>
      <w:r>
        <w:rPr>
          <w:rFonts w:ascii="华文仿宋" w:eastAsia="华文仿宋" w:hAnsi="华文仿宋" w:hint="eastAsia"/>
          <w:sz w:val="30"/>
          <w:szCs w:val="30"/>
        </w:rPr>
        <w:t>7</w:t>
      </w:r>
      <w:r>
        <w:rPr>
          <w:rFonts w:ascii="华文仿宋" w:eastAsia="华文仿宋" w:hAnsi="华文仿宋" w:hint="eastAsia"/>
          <w:sz w:val="30"/>
          <w:szCs w:val="30"/>
        </w:rPr>
        <w:t>日下午和</w:t>
      </w:r>
      <w:r>
        <w:rPr>
          <w:rFonts w:ascii="华文仿宋" w:eastAsia="华文仿宋" w:hAnsi="华文仿宋" w:hint="eastAsia"/>
          <w:sz w:val="30"/>
          <w:szCs w:val="30"/>
        </w:rPr>
        <w:t>7</w:t>
      </w:r>
      <w:r>
        <w:rPr>
          <w:rFonts w:ascii="华文仿宋" w:eastAsia="华文仿宋" w:hAnsi="华文仿宋" w:hint="eastAsia"/>
          <w:sz w:val="30"/>
          <w:szCs w:val="30"/>
        </w:rPr>
        <w:t>月</w:t>
      </w:r>
      <w:r>
        <w:rPr>
          <w:rFonts w:ascii="华文仿宋" w:eastAsia="华文仿宋" w:hAnsi="华文仿宋" w:hint="eastAsia"/>
          <w:sz w:val="30"/>
          <w:szCs w:val="30"/>
        </w:rPr>
        <w:t>8</w:t>
      </w:r>
      <w:r>
        <w:rPr>
          <w:rFonts w:ascii="华文仿宋" w:eastAsia="华文仿宋" w:hAnsi="华文仿宋" w:hint="eastAsia"/>
          <w:sz w:val="30"/>
          <w:szCs w:val="30"/>
        </w:rPr>
        <w:t>日上午安排</w:t>
      </w:r>
      <w:r>
        <w:rPr>
          <w:rFonts w:ascii="华文仿宋" w:eastAsia="华文仿宋" w:hAnsi="华文仿宋" w:hint="eastAsia"/>
          <w:sz w:val="30"/>
          <w:szCs w:val="30"/>
        </w:rPr>
        <w:t>24</w:t>
      </w:r>
      <w:r>
        <w:rPr>
          <w:rFonts w:ascii="华文仿宋" w:eastAsia="华文仿宋" w:hAnsi="华文仿宋" w:hint="eastAsia"/>
          <w:sz w:val="30"/>
          <w:szCs w:val="30"/>
        </w:rPr>
        <w:t>篇优秀论文交流。每篇论文的演讲时间</w:t>
      </w:r>
      <w:r>
        <w:rPr>
          <w:rFonts w:ascii="华文仿宋" w:eastAsia="华文仿宋" w:hAnsi="华文仿宋" w:hint="eastAsia"/>
          <w:sz w:val="30"/>
          <w:szCs w:val="30"/>
        </w:rPr>
        <w:t>15</w:t>
      </w:r>
      <w:r>
        <w:rPr>
          <w:rFonts w:ascii="华文仿宋" w:eastAsia="华文仿宋" w:hAnsi="华文仿宋" w:hint="eastAsia"/>
          <w:sz w:val="30"/>
          <w:szCs w:val="30"/>
        </w:rPr>
        <w:t>分钟，包括宣讲</w:t>
      </w:r>
      <w:r>
        <w:rPr>
          <w:rFonts w:ascii="华文仿宋" w:eastAsia="华文仿宋" w:hAnsi="华文仿宋" w:hint="eastAsia"/>
          <w:sz w:val="30"/>
          <w:szCs w:val="30"/>
        </w:rPr>
        <w:t>12</w:t>
      </w:r>
      <w:r>
        <w:rPr>
          <w:rFonts w:ascii="华文仿宋" w:eastAsia="华文仿宋" w:hAnsi="华文仿宋" w:hint="eastAsia"/>
          <w:sz w:val="30"/>
          <w:szCs w:val="30"/>
        </w:rPr>
        <w:t>分钟和回答专家、听众提问</w:t>
      </w:r>
      <w:r>
        <w:rPr>
          <w:rFonts w:ascii="华文仿宋" w:eastAsia="华文仿宋" w:hAnsi="华文仿宋" w:hint="eastAsia"/>
          <w:sz w:val="30"/>
          <w:szCs w:val="30"/>
        </w:rPr>
        <w:t>3</w:t>
      </w:r>
      <w:r>
        <w:rPr>
          <w:rFonts w:ascii="华文仿宋" w:eastAsia="华文仿宋" w:hAnsi="华文仿宋" w:hint="eastAsia"/>
          <w:sz w:val="30"/>
          <w:szCs w:val="30"/>
        </w:rPr>
        <w:t>分钟。专家评审委员会现场对演讲者的论文内容、观点、质量、演讲和互动等进行打分。</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2. </w:t>
      </w:r>
      <w:r>
        <w:rPr>
          <w:rFonts w:ascii="华文仿宋" w:eastAsia="华文仿宋" w:hAnsi="华文仿宋" w:hint="eastAsia"/>
          <w:sz w:val="30"/>
          <w:szCs w:val="30"/>
        </w:rPr>
        <w:t>专题演讲。</w:t>
      </w:r>
      <w:r>
        <w:rPr>
          <w:rFonts w:ascii="华文仿宋" w:eastAsia="华文仿宋" w:hAnsi="华文仿宋" w:hint="eastAsia"/>
          <w:sz w:val="30"/>
          <w:szCs w:val="30"/>
        </w:rPr>
        <w:t>7</w:t>
      </w:r>
      <w:r>
        <w:rPr>
          <w:rFonts w:ascii="华文仿宋" w:eastAsia="华文仿宋" w:hAnsi="华文仿宋" w:hint="eastAsia"/>
          <w:sz w:val="30"/>
          <w:szCs w:val="30"/>
        </w:rPr>
        <w:t>月</w:t>
      </w:r>
      <w:r>
        <w:rPr>
          <w:rFonts w:ascii="华文仿宋" w:eastAsia="华文仿宋" w:hAnsi="华文仿宋" w:hint="eastAsia"/>
          <w:sz w:val="30"/>
          <w:szCs w:val="30"/>
        </w:rPr>
        <w:t>8</w:t>
      </w:r>
      <w:r>
        <w:rPr>
          <w:rFonts w:ascii="华文仿宋" w:eastAsia="华文仿宋" w:hAnsi="华文仿宋" w:hint="eastAsia"/>
          <w:sz w:val="30"/>
          <w:szCs w:val="30"/>
        </w:rPr>
        <w:t>日下午邀请港航企业、高校、研究院所和新兴航海科创企业的专家学者围绕如何加速我国航海科技高质量发展专题发表演讲。</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3. </w:t>
      </w:r>
      <w:r>
        <w:rPr>
          <w:rFonts w:ascii="华文仿宋" w:eastAsia="华文仿宋" w:hAnsi="华文仿宋" w:hint="eastAsia"/>
          <w:sz w:val="30"/>
          <w:szCs w:val="30"/>
        </w:rPr>
        <w:t>颁奖仪式。</w:t>
      </w:r>
      <w:r>
        <w:rPr>
          <w:rFonts w:ascii="华文仿宋" w:eastAsia="华文仿宋" w:hAnsi="华文仿宋" w:hint="eastAsia"/>
          <w:sz w:val="30"/>
          <w:szCs w:val="30"/>
        </w:rPr>
        <w:t>7</w:t>
      </w:r>
      <w:r>
        <w:rPr>
          <w:rFonts w:ascii="华文仿宋" w:eastAsia="华文仿宋" w:hAnsi="华文仿宋" w:hint="eastAsia"/>
          <w:sz w:val="30"/>
          <w:szCs w:val="30"/>
        </w:rPr>
        <w:t>月</w:t>
      </w:r>
      <w:r>
        <w:rPr>
          <w:rFonts w:ascii="华文仿宋" w:eastAsia="华文仿宋" w:hAnsi="华文仿宋" w:hint="eastAsia"/>
          <w:sz w:val="30"/>
          <w:szCs w:val="30"/>
        </w:rPr>
        <w:t>8</w:t>
      </w:r>
      <w:r>
        <w:rPr>
          <w:rFonts w:ascii="华文仿宋" w:eastAsia="华文仿宋" w:hAnsi="华文仿宋" w:hint="eastAsia"/>
          <w:sz w:val="30"/>
          <w:szCs w:val="30"/>
        </w:rPr>
        <w:t>日下午专题演讲后，学会和其他主办单位领导、评审专家委员会领导为获得中国航海科技二等奖以上的论文作者颁奖。</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四、筹备安排</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（一）学术年会</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1</w:t>
      </w:r>
      <w:r>
        <w:rPr>
          <w:rFonts w:ascii="华文仿宋" w:eastAsia="华文仿宋" w:hAnsi="华文仿宋" w:hint="eastAsia"/>
          <w:sz w:val="30"/>
          <w:szCs w:val="30"/>
        </w:rPr>
        <w:t xml:space="preserve">. </w:t>
      </w:r>
      <w:r>
        <w:rPr>
          <w:rFonts w:ascii="华文仿宋" w:eastAsia="华文仿宋" w:hAnsi="华文仿宋" w:hint="eastAsia"/>
          <w:sz w:val="30"/>
          <w:szCs w:val="30"/>
        </w:rPr>
        <w:t>论文征集</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论文征集由各专业委员会和地方航海学会负责组织。论文要求是符合本次会议主题和《中国航海学会优秀论文评选办法》关于征文范围和评优条件的相关规定。</w:t>
      </w:r>
    </w:p>
    <w:p w:rsidR="00313E2F" w:rsidRDefault="00F2107E">
      <w:pPr>
        <w:numPr>
          <w:ilvl w:val="0"/>
          <w:numId w:val="1"/>
        </w:num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初选与推荐</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各地方航海学会和专业委员会负责本地区和本领域所征集论文的初选工作。每个专委会和地方学会可向组委会推选</w:t>
      </w:r>
      <w:r>
        <w:rPr>
          <w:rFonts w:ascii="华文仿宋" w:eastAsia="华文仿宋" w:hAnsi="华文仿宋" w:hint="eastAsia"/>
          <w:sz w:val="30"/>
          <w:szCs w:val="30"/>
        </w:rPr>
        <w:t>1-2</w:t>
      </w:r>
      <w:r>
        <w:rPr>
          <w:rFonts w:ascii="华文仿宋" w:eastAsia="华文仿宋" w:hAnsi="华文仿宋" w:hint="eastAsia"/>
          <w:sz w:val="30"/>
          <w:szCs w:val="30"/>
        </w:rPr>
        <w:t>篇优秀论文（两篇的需排序）参加学术年会交流论文竞推。</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为加强科学道德和学风建设，各专业委员会和地方航海学会初选中要注重查重，避免抄袭和其他学术不端，防止涉密。凡已在国外刊物公开发表的论文，不得纳入初选范围。凡已在国内公开发表的论文参加初选</w:t>
      </w:r>
      <w:r>
        <w:rPr>
          <w:rFonts w:ascii="华文仿宋" w:eastAsia="华文仿宋" w:hAnsi="华文仿宋" w:hint="eastAsia"/>
          <w:sz w:val="30"/>
          <w:szCs w:val="30"/>
        </w:rPr>
        <w:t>，应注明发表的时间、会议名称、刊物及其期数。违反这两项要求的，一经发现，取消参评和获奖资格。</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3. </w:t>
      </w:r>
      <w:r>
        <w:rPr>
          <w:rFonts w:ascii="华文仿宋" w:eastAsia="华文仿宋" w:hAnsi="华文仿宋" w:hint="eastAsia"/>
          <w:sz w:val="30"/>
          <w:szCs w:val="30"/>
        </w:rPr>
        <w:t>奖项设置、复选与终评</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2020</w:t>
      </w:r>
      <w:r>
        <w:rPr>
          <w:rFonts w:ascii="华文仿宋" w:eastAsia="华文仿宋" w:hAnsi="华文仿宋" w:hint="eastAsia"/>
          <w:sz w:val="30"/>
          <w:szCs w:val="30"/>
        </w:rPr>
        <w:t>年中国航海学会学术年会优秀论文设一、二、三等奖，特别优秀的授予特等奖。二等奖以上不超过</w:t>
      </w:r>
      <w:r>
        <w:rPr>
          <w:rFonts w:ascii="华文仿宋" w:eastAsia="华文仿宋" w:hAnsi="华文仿宋" w:hint="eastAsia"/>
          <w:sz w:val="30"/>
          <w:szCs w:val="30"/>
        </w:rPr>
        <w:t>24</w:t>
      </w:r>
      <w:r>
        <w:rPr>
          <w:rFonts w:ascii="华文仿宋" w:eastAsia="华文仿宋" w:hAnsi="华文仿宋" w:hint="eastAsia"/>
          <w:sz w:val="30"/>
          <w:szCs w:val="30"/>
        </w:rPr>
        <w:t>篇，其中特等奖不超过</w:t>
      </w:r>
      <w:r>
        <w:rPr>
          <w:rFonts w:ascii="华文仿宋" w:eastAsia="华文仿宋" w:hAnsi="华文仿宋" w:hint="eastAsia"/>
          <w:sz w:val="30"/>
          <w:szCs w:val="30"/>
        </w:rPr>
        <w:t>1</w:t>
      </w:r>
      <w:r>
        <w:rPr>
          <w:rFonts w:ascii="华文仿宋" w:eastAsia="华文仿宋" w:hAnsi="华文仿宋" w:hint="eastAsia"/>
          <w:sz w:val="30"/>
          <w:szCs w:val="30"/>
        </w:rPr>
        <w:t>篇，一等奖不超过</w:t>
      </w:r>
      <w:r>
        <w:rPr>
          <w:rFonts w:ascii="华文仿宋" w:eastAsia="华文仿宋" w:hAnsi="华文仿宋" w:hint="eastAsia"/>
          <w:sz w:val="30"/>
          <w:szCs w:val="30"/>
        </w:rPr>
        <w:t>5</w:t>
      </w:r>
      <w:r>
        <w:rPr>
          <w:rFonts w:ascii="华文仿宋" w:eastAsia="华文仿宋" w:hAnsi="华文仿宋" w:hint="eastAsia"/>
          <w:sz w:val="30"/>
          <w:szCs w:val="30"/>
        </w:rPr>
        <w:t>篇。</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各地方航海学会和专业委员会推荐至组委会的论文均纳入复选范围。其中，经评审委员会评审确定不参加学术年会交流的将授予三等奖；通过评审委员会评审参加学术年会交流的</w:t>
      </w:r>
      <w:r>
        <w:rPr>
          <w:rFonts w:ascii="华文仿宋" w:eastAsia="华文仿宋" w:hAnsi="华文仿宋" w:hint="eastAsia"/>
          <w:sz w:val="30"/>
          <w:szCs w:val="30"/>
        </w:rPr>
        <w:t>24</w:t>
      </w:r>
      <w:r>
        <w:rPr>
          <w:rFonts w:ascii="华文仿宋" w:eastAsia="华文仿宋" w:hAnsi="华文仿宋" w:hint="eastAsia"/>
          <w:sz w:val="30"/>
          <w:szCs w:val="30"/>
        </w:rPr>
        <w:t>篇优秀论文参与一等奖和特等奖论文竞争，由评审委员会现场听取演讲、质询和打分，确定授予二</w:t>
      </w:r>
      <w:r>
        <w:rPr>
          <w:rFonts w:ascii="华文仿宋" w:eastAsia="华文仿宋" w:hAnsi="华文仿宋" w:hint="eastAsia"/>
          <w:sz w:val="30"/>
          <w:szCs w:val="30"/>
        </w:rPr>
        <w:t>等奖及以上的奖励等级。</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上述获奖论文的等级标准应遵循《办法》中第三章的相关规定，严格把关、宁缺毋滥。</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4. </w:t>
      </w:r>
      <w:r>
        <w:rPr>
          <w:rFonts w:ascii="华文仿宋" w:eastAsia="华文仿宋" w:hAnsi="华文仿宋" w:hint="eastAsia"/>
          <w:sz w:val="30"/>
          <w:szCs w:val="30"/>
        </w:rPr>
        <w:t>时间节点</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各地方学会和专委会</w:t>
      </w:r>
      <w:r>
        <w:rPr>
          <w:rFonts w:ascii="华文仿宋" w:eastAsia="华文仿宋" w:hAnsi="华文仿宋" w:hint="eastAsia"/>
          <w:sz w:val="30"/>
          <w:szCs w:val="30"/>
        </w:rPr>
        <w:t>5</w:t>
      </w:r>
      <w:r>
        <w:rPr>
          <w:rFonts w:ascii="华文仿宋" w:eastAsia="华文仿宋" w:hAnsi="华文仿宋" w:hint="eastAsia"/>
          <w:sz w:val="30"/>
          <w:szCs w:val="30"/>
        </w:rPr>
        <w:t>月</w:t>
      </w:r>
      <w:r>
        <w:rPr>
          <w:rFonts w:ascii="华文仿宋" w:eastAsia="华文仿宋" w:hAnsi="华文仿宋" w:hint="eastAsia"/>
          <w:sz w:val="30"/>
          <w:szCs w:val="30"/>
        </w:rPr>
        <w:t>25</w:t>
      </w:r>
      <w:r>
        <w:rPr>
          <w:rFonts w:ascii="华文仿宋" w:eastAsia="华文仿宋" w:hAnsi="华文仿宋" w:hint="eastAsia"/>
          <w:sz w:val="30"/>
          <w:szCs w:val="30"/>
        </w:rPr>
        <w:t>日前将推荐的优秀论文发至组委会秘书处。</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评审委员会</w:t>
      </w:r>
      <w:r>
        <w:rPr>
          <w:rFonts w:ascii="华文仿宋" w:eastAsia="华文仿宋" w:hAnsi="华文仿宋" w:hint="eastAsia"/>
          <w:sz w:val="30"/>
          <w:szCs w:val="30"/>
        </w:rPr>
        <w:t>6</w:t>
      </w:r>
      <w:r>
        <w:rPr>
          <w:rFonts w:ascii="华文仿宋" w:eastAsia="华文仿宋" w:hAnsi="华文仿宋" w:hint="eastAsia"/>
          <w:sz w:val="30"/>
          <w:szCs w:val="30"/>
        </w:rPr>
        <w:t>月</w:t>
      </w:r>
      <w:r>
        <w:rPr>
          <w:rFonts w:ascii="华文仿宋" w:eastAsia="华文仿宋" w:hAnsi="华文仿宋" w:hint="eastAsia"/>
          <w:sz w:val="30"/>
          <w:szCs w:val="30"/>
        </w:rPr>
        <w:t>12</w:t>
      </w:r>
      <w:r>
        <w:rPr>
          <w:rFonts w:ascii="华文仿宋" w:eastAsia="华文仿宋" w:hAnsi="华文仿宋" w:hint="eastAsia"/>
          <w:sz w:val="30"/>
          <w:szCs w:val="30"/>
        </w:rPr>
        <w:t>日前完成复选，确定参加学术年会交流的</w:t>
      </w:r>
      <w:r>
        <w:rPr>
          <w:rFonts w:ascii="华文仿宋" w:eastAsia="华文仿宋" w:hAnsi="华文仿宋" w:hint="eastAsia"/>
          <w:sz w:val="30"/>
          <w:szCs w:val="30"/>
        </w:rPr>
        <w:t>24</w:t>
      </w:r>
      <w:r>
        <w:rPr>
          <w:rFonts w:ascii="华文仿宋" w:eastAsia="华文仿宋" w:hAnsi="华文仿宋" w:hint="eastAsia"/>
          <w:sz w:val="30"/>
          <w:szCs w:val="30"/>
        </w:rPr>
        <w:t>篇论文，并由秘书处通知到推荐单位和作者本人，确认演讲人。</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（二）航海科技发展论坛</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组委会欢迎所有会员单位推荐演讲嘉宾，请推荐单位将所推荐的演讲嘉宾和演讲稿于</w:t>
      </w:r>
      <w:r>
        <w:rPr>
          <w:rFonts w:ascii="华文仿宋" w:eastAsia="华文仿宋" w:hAnsi="华文仿宋" w:hint="eastAsia"/>
          <w:sz w:val="30"/>
          <w:szCs w:val="30"/>
        </w:rPr>
        <w:t>5</w:t>
      </w:r>
      <w:r>
        <w:rPr>
          <w:rFonts w:ascii="华文仿宋" w:eastAsia="华文仿宋" w:hAnsi="华文仿宋" w:hint="eastAsia"/>
          <w:sz w:val="30"/>
          <w:szCs w:val="30"/>
        </w:rPr>
        <w:t>月底前发组委会秘书处。组委会</w:t>
      </w:r>
      <w:r>
        <w:rPr>
          <w:rFonts w:ascii="华文仿宋" w:eastAsia="华文仿宋" w:hAnsi="华文仿宋" w:hint="eastAsia"/>
          <w:sz w:val="30"/>
          <w:szCs w:val="30"/>
        </w:rPr>
        <w:t>6</w:t>
      </w:r>
      <w:r>
        <w:rPr>
          <w:rFonts w:ascii="华文仿宋" w:eastAsia="华文仿宋" w:hAnsi="华文仿宋" w:hint="eastAsia"/>
          <w:sz w:val="30"/>
          <w:szCs w:val="30"/>
        </w:rPr>
        <w:t>月</w:t>
      </w:r>
      <w:r>
        <w:rPr>
          <w:rFonts w:ascii="华文仿宋" w:eastAsia="华文仿宋" w:hAnsi="华文仿宋" w:hint="eastAsia"/>
          <w:sz w:val="30"/>
          <w:szCs w:val="30"/>
        </w:rPr>
        <w:t>20</w:t>
      </w:r>
      <w:r>
        <w:rPr>
          <w:rFonts w:ascii="华文仿宋" w:eastAsia="华文仿宋" w:hAnsi="华文仿宋" w:hint="eastAsia"/>
          <w:sz w:val="30"/>
          <w:szCs w:val="30"/>
        </w:rPr>
        <w:t>日前确定最终演讲嘉宾。</w:t>
      </w:r>
    </w:p>
    <w:p w:rsidR="00313E2F" w:rsidRDefault="00F2107E">
      <w:pPr>
        <w:spacing w:line="64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（三）组织参会</w:t>
      </w:r>
    </w:p>
    <w:p w:rsidR="00313E2F" w:rsidRDefault="00F2107E" w:rsidP="001965FD">
      <w:pPr>
        <w:spacing w:line="640" w:lineRule="atLeast"/>
        <w:ind w:firstLineChars="200" w:firstLine="600"/>
        <w:rPr>
          <w:rFonts w:ascii="黑体" w:eastAsia="黑体" w:hAnsi="黑体" w:cs="Times New Roman" w:hint="eastAsia"/>
          <w:sz w:val="32"/>
          <w:szCs w:val="32"/>
        </w:rPr>
      </w:pPr>
      <w:r>
        <w:rPr>
          <w:rFonts w:ascii="华文仿宋" w:eastAsia="华文仿宋" w:hAnsi="华文仿宋" w:hint="eastAsia"/>
          <w:sz w:val="30"/>
          <w:szCs w:val="30"/>
        </w:rPr>
        <w:t>组委会另行发布会议通知。各会员单位、专委会和地方学会根据会议通知组织好参会。</w:t>
      </w:r>
    </w:p>
    <w:sectPr w:rsidR="00313E2F">
      <w:footerReference w:type="default" r:id="rId8"/>
      <w:footerReference w:type="first" r:id="rId9"/>
      <w:pgSz w:w="11906" w:h="16838"/>
      <w:pgMar w:top="1418" w:right="1361" w:bottom="1418" w:left="1361" w:header="851"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7E" w:rsidRDefault="00F2107E">
      <w:r>
        <w:separator/>
      </w:r>
    </w:p>
  </w:endnote>
  <w:endnote w:type="continuationSeparator" w:id="0">
    <w:p w:rsidR="00F2107E" w:rsidRDefault="00F2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FFFFFF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F" w:rsidRDefault="00F2107E">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3E2F" w:rsidRDefault="00F2107E">
                          <w:pPr>
                            <w:pStyle w:val="a4"/>
                          </w:pPr>
                          <w:r>
                            <w:rPr>
                              <w:rFonts w:hint="eastAsia"/>
                            </w:rPr>
                            <w:fldChar w:fldCharType="begin"/>
                          </w:r>
                          <w:r>
                            <w:rPr>
                              <w:rFonts w:hint="eastAsia"/>
                            </w:rPr>
                            <w:instrText xml:space="preserve"> PAGE  \* MERGEFORMAT </w:instrText>
                          </w:r>
                          <w:r>
                            <w:rPr>
                              <w:rFonts w:hint="eastAsia"/>
                            </w:rPr>
                            <w:fldChar w:fldCharType="separate"/>
                          </w:r>
                          <w:r w:rsidR="001965FD">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13E2F" w:rsidRDefault="00F2107E">
                    <w:pPr>
                      <w:pStyle w:val="a4"/>
                    </w:pPr>
                    <w:r>
                      <w:rPr>
                        <w:rFonts w:hint="eastAsia"/>
                      </w:rPr>
                      <w:fldChar w:fldCharType="begin"/>
                    </w:r>
                    <w:r>
                      <w:rPr>
                        <w:rFonts w:hint="eastAsia"/>
                      </w:rPr>
                      <w:instrText xml:space="preserve"> PAGE  \* MERGEFORMAT </w:instrText>
                    </w:r>
                    <w:r>
                      <w:rPr>
                        <w:rFonts w:hint="eastAsia"/>
                      </w:rPr>
                      <w:fldChar w:fldCharType="separate"/>
                    </w:r>
                    <w:r w:rsidR="001965FD">
                      <w:rPr>
                        <w:noProof/>
                      </w:rP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F" w:rsidRDefault="00F2107E">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3E2F" w:rsidRDefault="00F2107E">
                          <w:pPr>
                            <w:pStyle w:val="a4"/>
                          </w:pPr>
                          <w:r>
                            <w:rPr>
                              <w:rFonts w:hint="eastAsia"/>
                            </w:rPr>
                            <w:t>8</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lang w:val="en-US" w:eastAsia="zh-CN"/>
                      </w:rPr>
                    </w:pPr>
                    <w:r>
                      <w:rPr>
                        <w:rFonts w:hint="eastAsia"/>
                        <w:lang w:val="en-US" w:eastAsia="zh-CN"/>
                      </w:rPr>
                      <w:t>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7E" w:rsidRDefault="00F2107E">
      <w:r>
        <w:separator/>
      </w:r>
    </w:p>
  </w:footnote>
  <w:footnote w:type="continuationSeparator" w:id="0">
    <w:p w:rsidR="00F2107E" w:rsidRDefault="00F21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A31A48"/>
    <w:multiLevelType w:val="singleLevel"/>
    <w:tmpl w:val="ADA31A48"/>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E7"/>
    <w:rsid w:val="00024BE4"/>
    <w:rsid w:val="00054400"/>
    <w:rsid w:val="00083339"/>
    <w:rsid w:val="000F30B9"/>
    <w:rsid w:val="001004ED"/>
    <w:rsid w:val="001318F8"/>
    <w:rsid w:val="001965FD"/>
    <w:rsid w:val="001A0284"/>
    <w:rsid w:val="001A12AC"/>
    <w:rsid w:val="001A5716"/>
    <w:rsid w:val="001B43D1"/>
    <w:rsid w:val="001D0981"/>
    <w:rsid w:val="001D6FD1"/>
    <w:rsid w:val="002025B6"/>
    <w:rsid w:val="002025CB"/>
    <w:rsid w:val="00226CAE"/>
    <w:rsid w:val="00267250"/>
    <w:rsid w:val="002730E8"/>
    <w:rsid w:val="00285C80"/>
    <w:rsid w:val="002A5C1F"/>
    <w:rsid w:val="002B1A75"/>
    <w:rsid w:val="002C55A4"/>
    <w:rsid w:val="002D294E"/>
    <w:rsid w:val="002D7FAF"/>
    <w:rsid w:val="002F1435"/>
    <w:rsid w:val="00313E2F"/>
    <w:rsid w:val="00336F71"/>
    <w:rsid w:val="003B7F0D"/>
    <w:rsid w:val="003C7739"/>
    <w:rsid w:val="003E38DF"/>
    <w:rsid w:val="004614FE"/>
    <w:rsid w:val="00461609"/>
    <w:rsid w:val="00463B5C"/>
    <w:rsid w:val="00465FB1"/>
    <w:rsid w:val="004E1497"/>
    <w:rsid w:val="00541A64"/>
    <w:rsid w:val="00585842"/>
    <w:rsid w:val="005A3379"/>
    <w:rsid w:val="005C23E0"/>
    <w:rsid w:val="005F1DF9"/>
    <w:rsid w:val="005F577E"/>
    <w:rsid w:val="00601666"/>
    <w:rsid w:val="006617E5"/>
    <w:rsid w:val="00674B45"/>
    <w:rsid w:val="00695411"/>
    <w:rsid w:val="006A60CB"/>
    <w:rsid w:val="00704886"/>
    <w:rsid w:val="00763CE7"/>
    <w:rsid w:val="00771B44"/>
    <w:rsid w:val="007C0622"/>
    <w:rsid w:val="007C6546"/>
    <w:rsid w:val="007D7C68"/>
    <w:rsid w:val="007E4515"/>
    <w:rsid w:val="00885DC1"/>
    <w:rsid w:val="008B36A1"/>
    <w:rsid w:val="008C53BB"/>
    <w:rsid w:val="00905723"/>
    <w:rsid w:val="00993C1B"/>
    <w:rsid w:val="009A1409"/>
    <w:rsid w:val="009C2E55"/>
    <w:rsid w:val="009E40F0"/>
    <w:rsid w:val="009F75BD"/>
    <w:rsid w:val="00A114B6"/>
    <w:rsid w:val="00A12838"/>
    <w:rsid w:val="00A62BF4"/>
    <w:rsid w:val="00A73D13"/>
    <w:rsid w:val="00A87318"/>
    <w:rsid w:val="00B44A00"/>
    <w:rsid w:val="00B62BE6"/>
    <w:rsid w:val="00B64585"/>
    <w:rsid w:val="00B979D6"/>
    <w:rsid w:val="00BA0A26"/>
    <w:rsid w:val="00BD576A"/>
    <w:rsid w:val="00C05265"/>
    <w:rsid w:val="00C078C7"/>
    <w:rsid w:val="00C243FC"/>
    <w:rsid w:val="00C677A4"/>
    <w:rsid w:val="00C86435"/>
    <w:rsid w:val="00C945DE"/>
    <w:rsid w:val="00CA6DCC"/>
    <w:rsid w:val="00CE1053"/>
    <w:rsid w:val="00CF38F6"/>
    <w:rsid w:val="00D01474"/>
    <w:rsid w:val="00D01EA4"/>
    <w:rsid w:val="00D74ADA"/>
    <w:rsid w:val="00D80E41"/>
    <w:rsid w:val="00DC0DCC"/>
    <w:rsid w:val="00DC4CDF"/>
    <w:rsid w:val="00DD5D89"/>
    <w:rsid w:val="00DE168E"/>
    <w:rsid w:val="00DE2F72"/>
    <w:rsid w:val="00DE5179"/>
    <w:rsid w:val="00DF3A43"/>
    <w:rsid w:val="00DF6945"/>
    <w:rsid w:val="00E50011"/>
    <w:rsid w:val="00E82E07"/>
    <w:rsid w:val="00EE6AF6"/>
    <w:rsid w:val="00F00535"/>
    <w:rsid w:val="00F01527"/>
    <w:rsid w:val="00F2107E"/>
    <w:rsid w:val="00F52072"/>
    <w:rsid w:val="00FD4C14"/>
    <w:rsid w:val="00FF2CFC"/>
    <w:rsid w:val="031447CF"/>
    <w:rsid w:val="04BA5461"/>
    <w:rsid w:val="123E5A84"/>
    <w:rsid w:val="164833D0"/>
    <w:rsid w:val="165A28E6"/>
    <w:rsid w:val="2B0A6476"/>
    <w:rsid w:val="373A2304"/>
    <w:rsid w:val="7358026C"/>
    <w:rsid w:val="7AC14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8D21DE4-1A30-4B5A-97C9-F0FA0487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styleId="a7">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Words>
  <Characters>1277</Characters>
  <Application>Microsoft Office Word</Application>
  <DocSecurity>0</DocSecurity>
  <Lines>10</Lines>
  <Paragraphs>2</Paragraphs>
  <ScaleCrop>false</ScaleCrop>
  <Company>Microsoft</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win10zyb</dc:creator>
  <cp:lastModifiedBy>China</cp:lastModifiedBy>
  <cp:revision>2</cp:revision>
  <cp:lastPrinted>2018-07-10T08:23:00Z</cp:lastPrinted>
  <dcterms:created xsi:type="dcterms:W3CDTF">2020-03-27T03:22:00Z</dcterms:created>
  <dcterms:modified xsi:type="dcterms:W3CDTF">2020-03-27T03:22:00Z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