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评审专家信息表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290" w:tblpY="219"/>
        <w:tblOverlap w:val="never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2234"/>
        <w:gridCol w:w="741"/>
        <w:gridCol w:w="924"/>
        <w:gridCol w:w="630"/>
        <w:gridCol w:w="2274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姓</w:t>
            </w:r>
            <w:r>
              <w:rPr>
                <w:rFonts w:ascii="黑体" w:hAnsi="黑体" w:eastAsia="黑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名</w:t>
            </w:r>
          </w:p>
        </w:tc>
        <w:tc>
          <w:tcPr>
            <w:tcW w:w="29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性</w:t>
            </w:r>
            <w:r>
              <w:rPr>
                <w:rFonts w:ascii="黑体" w:hAnsi="黑体" w:eastAsia="黑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别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出生日期</w:t>
            </w:r>
          </w:p>
        </w:tc>
        <w:tc>
          <w:tcPr>
            <w:tcW w:w="29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民</w:t>
            </w:r>
            <w:r>
              <w:rPr>
                <w:rFonts w:ascii="黑体" w:hAnsi="黑体" w:eastAsia="黑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族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籍</w:t>
            </w:r>
            <w:r>
              <w:rPr>
                <w:rFonts w:ascii="黑体" w:hAnsi="黑体" w:eastAsia="黑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贯</w:t>
            </w:r>
          </w:p>
        </w:tc>
        <w:tc>
          <w:tcPr>
            <w:tcW w:w="29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政治面貌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证件号码</w:t>
            </w:r>
          </w:p>
        </w:tc>
        <w:tc>
          <w:tcPr>
            <w:tcW w:w="29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专业技术职务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学   科</w:t>
            </w:r>
          </w:p>
        </w:tc>
        <w:tc>
          <w:tcPr>
            <w:tcW w:w="29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10"/>
                <w:w w:val="90"/>
                <w:kern w:val="0"/>
                <w:szCs w:val="21"/>
              </w:rPr>
            </w:pPr>
          </w:p>
        </w:tc>
        <w:tc>
          <w:tcPr>
            <w:tcW w:w="15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研究方向</w:t>
            </w:r>
          </w:p>
        </w:tc>
        <w:tc>
          <w:tcPr>
            <w:tcW w:w="3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工作单位</w:t>
            </w:r>
          </w:p>
        </w:tc>
        <w:tc>
          <w:tcPr>
            <w:tcW w:w="29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工作单位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联系人手机</w:t>
            </w:r>
          </w:p>
        </w:tc>
        <w:tc>
          <w:tcPr>
            <w:tcW w:w="3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本人手机</w:t>
            </w:r>
          </w:p>
        </w:tc>
        <w:tc>
          <w:tcPr>
            <w:tcW w:w="29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电子邮箱</w:t>
            </w:r>
          </w:p>
        </w:tc>
        <w:tc>
          <w:tcPr>
            <w:tcW w:w="3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行业领域</w:t>
            </w:r>
          </w:p>
        </w:tc>
        <w:tc>
          <w:tcPr>
            <w:tcW w:w="81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四个面向</w:t>
            </w:r>
          </w:p>
        </w:tc>
        <w:tc>
          <w:tcPr>
            <w:tcW w:w="81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人才类型</w:t>
            </w:r>
          </w:p>
        </w:tc>
        <w:tc>
          <w:tcPr>
            <w:tcW w:w="81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科研领域</w:t>
            </w:r>
          </w:p>
        </w:tc>
        <w:tc>
          <w:tcPr>
            <w:tcW w:w="81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重点推荐领域</w:t>
            </w:r>
          </w:p>
        </w:tc>
        <w:tc>
          <w:tcPr>
            <w:tcW w:w="81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国家急迫需要和长远需求的关键核心技术：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F0FE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其他（自定义输入的内容）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事关发展全局和国家安全的前沿领域：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F0FE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其他（自定义输入的内容）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全球科技治理共性问题：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F0FE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其他（自定义输入的内容）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6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学术条件</w:t>
            </w:r>
          </w:p>
        </w:tc>
        <w:tc>
          <w:tcPr>
            <w:tcW w:w="81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F0FE"/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作为负责人，承担过中央财政支持的科技计划（专项、基金）项目（课题）。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F0FE"/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国家科学技术奖励获得者（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二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等奖及以上奖项的前三名完成人）。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F0FE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国际（国家）标准的主要完成人，或在国际主要工程学术组织担任主席、副主席、秘书长、执委或相当的决策职能职务，或在工程领域重要学术期刊任副主编及以上职务。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left"/>
              <w:textAlignment w:val="auto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F0FE"/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担任全国学会理事或分支机构负责人、地方科协全委会委员以上职务，或在国际学术组织担任高级职务，或在重要学术期刊任职，或为国际（国家）标准的主要完成人。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F0FE"/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在工程技术方面取得重大的、创造性的成果和做出贡献，并有显著应用成效</w:t>
            </w:r>
          </w:p>
          <w:p>
            <w:pPr>
              <w:widowControl/>
              <w:spacing w:line="480" w:lineRule="auto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F0FE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拥有重要发明专利、软件著作权等成果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主要经历</w:t>
            </w:r>
          </w:p>
        </w:tc>
        <w:tc>
          <w:tcPr>
            <w:tcW w:w="223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 xml:space="preserve">    单位名称</w:t>
            </w: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ab/>
            </w:r>
          </w:p>
        </w:tc>
        <w:tc>
          <w:tcPr>
            <w:tcW w:w="1665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职务/职称</w:t>
            </w:r>
          </w:p>
        </w:tc>
        <w:tc>
          <w:tcPr>
            <w:tcW w:w="4281" w:type="dxa"/>
            <w:gridSpan w:val="3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起讫时间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223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4281" w:type="dxa"/>
            <w:gridSpan w:val="3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黑体" w:hAnsi="黑体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  <w:lang w:val="en-US" w:eastAsia="zh-CN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223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4281" w:type="dxa"/>
            <w:gridSpan w:val="3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  <w:lang w:val="en-US" w:eastAsia="zh-CN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223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4281" w:type="dxa"/>
            <w:gridSpan w:val="3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  <w:lang w:val="en-US" w:eastAsia="zh-CN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223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4281" w:type="dxa"/>
            <w:gridSpan w:val="3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  <w:lang w:val="en-US" w:eastAsia="zh-CN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223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4281" w:type="dxa"/>
            <w:gridSpan w:val="3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  <w:lang w:val="en-US" w:eastAsia="zh-CN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223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4281" w:type="dxa"/>
            <w:gridSpan w:val="3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  <w:lang w:val="en-US" w:eastAsia="zh-CN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1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  <w:lang w:val="en-US" w:eastAsia="zh-CN"/>
              </w:rPr>
              <w:t>在航海科技领域的特长或突出业绩</w:t>
            </w:r>
          </w:p>
        </w:tc>
        <w:tc>
          <w:tcPr>
            <w:tcW w:w="8180" w:type="dxa"/>
            <w:gridSpan w:val="6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6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  <w:lang w:val="en-US" w:eastAsia="zh-CN"/>
              </w:rPr>
              <w:t>主要科技成果、业绩、学术著作、做出重要贡献的项目</w:t>
            </w:r>
          </w:p>
        </w:tc>
        <w:tc>
          <w:tcPr>
            <w:tcW w:w="8180" w:type="dxa"/>
            <w:gridSpan w:val="6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1" w:hRule="atLeast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  <w:lang w:val="en-US" w:eastAsia="zh-CN"/>
              </w:rPr>
              <w:t>推荐单位</w:t>
            </w:r>
          </w:p>
          <w:p>
            <w:pPr>
              <w:widowControl/>
              <w:jc w:val="center"/>
              <w:rPr>
                <w:rFonts w:hint="default" w:ascii="黑体" w:hAnsi="黑体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  <w:lang w:val="en-US" w:eastAsia="zh-CN"/>
              </w:rPr>
              <w:t>（公章）</w:t>
            </w:r>
          </w:p>
        </w:tc>
        <w:tc>
          <w:tcPr>
            <w:tcW w:w="223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  <w:lang w:val="en-US" w:eastAsia="zh-CN"/>
              </w:rPr>
              <w:t>联系人及联系方式</w:t>
            </w:r>
          </w:p>
        </w:tc>
        <w:tc>
          <w:tcPr>
            <w:tcW w:w="4281" w:type="dxa"/>
            <w:gridSpan w:val="3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hint="eastAsia" w:ascii="黑体" w:hAnsi="黑体" w:eastAsia="黑体" w:cs="宋体"/>
          <w:color w:val="000000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MDQ4ZDI0YWMzYzhjMDVmZmE1MjkwMjM2NzgxYTQifQ=="/>
  </w:docVars>
  <w:rsids>
    <w:rsidRoot w:val="6CFB1DE6"/>
    <w:rsid w:val="5AEB1F29"/>
    <w:rsid w:val="6C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2023-05-10T02:19:00Z</dcterms:created>
  <dc:creator>WPS_1503392666</dc:creator>
  <cp:lastModifiedBy>WPS_1503392666</cp:lastModifiedBy>
  <dcterms:modified xsi:type="dcterms:W3CDTF">2023-05-10T06:47:42Z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60CFED324AE34D959AEEC2548592EB19</vt:lpwstr>
  </property>
</Properties>
</file>