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F0" w:rsidRPr="00E02EF0" w:rsidRDefault="00E02EF0" w:rsidP="00E02EF0">
      <w:pPr>
        <w:pStyle w:val="ab"/>
        <w:spacing w:line="288" w:lineRule="auto"/>
        <w:rPr>
          <w:rFonts w:ascii="黑体" w:eastAsia="黑体" w:hAnsi="黑体"/>
          <w:sz w:val="28"/>
          <w:szCs w:val="28"/>
        </w:rPr>
      </w:pPr>
      <w:r w:rsidRPr="00E02EF0">
        <w:rPr>
          <w:rFonts w:ascii="黑体" w:eastAsia="黑体" w:hAnsi="黑体" w:hint="eastAsia"/>
          <w:sz w:val="28"/>
          <w:szCs w:val="28"/>
        </w:rPr>
        <w:t>附件</w:t>
      </w:r>
    </w:p>
    <w:p w:rsidR="00E02EF0" w:rsidRPr="00E02EF0" w:rsidRDefault="00E02EF0" w:rsidP="00E02EF0">
      <w:pPr>
        <w:pStyle w:val="ab"/>
        <w:spacing w:line="288" w:lineRule="auto"/>
        <w:jc w:val="center"/>
        <w:rPr>
          <w:rFonts w:ascii="华文中宋" w:eastAsia="华文中宋" w:hAnsi="华文中宋"/>
          <w:sz w:val="32"/>
          <w:szCs w:val="32"/>
        </w:rPr>
      </w:pPr>
      <w:r w:rsidRPr="00E02EF0">
        <w:rPr>
          <w:rFonts w:ascii="华文中宋" w:eastAsia="华文中宋" w:hAnsi="华文中宋" w:hint="eastAsia"/>
          <w:sz w:val="32"/>
          <w:szCs w:val="32"/>
        </w:rPr>
        <w:t>湛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E02EF0">
        <w:rPr>
          <w:rFonts w:ascii="华文中宋" w:eastAsia="华文中宋" w:hAnsi="华文中宋" w:hint="eastAsia"/>
          <w:sz w:val="32"/>
          <w:szCs w:val="32"/>
        </w:rPr>
        <w:t>江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E02EF0">
        <w:rPr>
          <w:rFonts w:ascii="华文中宋" w:eastAsia="华文中宋" w:hAnsi="华文中宋" w:hint="eastAsia"/>
          <w:sz w:val="32"/>
          <w:szCs w:val="32"/>
        </w:rPr>
        <w:t>简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E02EF0">
        <w:rPr>
          <w:rFonts w:ascii="华文中宋" w:eastAsia="华文中宋" w:hAnsi="华文中宋" w:hint="eastAsia"/>
          <w:sz w:val="32"/>
          <w:szCs w:val="32"/>
        </w:rPr>
        <w:t>介</w:t>
      </w:r>
    </w:p>
    <w:p w:rsidR="00E02EF0" w:rsidRDefault="00EA7141" w:rsidP="00EA7141">
      <w:pPr>
        <w:spacing w:line="288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3158A7">
        <w:rPr>
          <w:rFonts w:ascii="华文仿宋" w:eastAsia="华文仿宋" w:hAnsi="华文仿宋"/>
          <w:sz w:val="30"/>
          <w:szCs w:val="30"/>
        </w:rPr>
        <w:t>湛江</w:t>
      </w:r>
      <w:r w:rsidRPr="003158A7">
        <w:rPr>
          <w:rFonts w:ascii="华文仿宋" w:eastAsia="华文仿宋" w:hAnsi="华文仿宋" w:hint="eastAsia"/>
          <w:sz w:val="30"/>
          <w:szCs w:val="30"/>
        </w:rPr>
        <w:t>位于</w:t>
      </w:r>
      <w:r w:rsidRPr="003158A7">
        <w:rPr>
          <w:rFonts w:ascii="华文仿宋" w:eastAsia="华文仿宋" w:hAnsi="华文仿宋"/>
          <w:sz w:val="30"/>
          <w:szCs w:val="30"/>
        </w:rPr>
        <w:t>广东省的西南部</w:t>
      </w:r>
      <w:r w:rsidRPr="003158A7">
        <w:rPr>
          <w:rFonts w:ascii="华文仿宋" w:eastAsia="华文仿宋" w:hAnsi="华文仿宋" w:hint="eastAsia"/>
          <w:sz w:val="30"/>
          <w:szCs w:val="30"/>
        </w:rPr>
        <w:t>，</w:t>
      </w:r>
      <w:r w:rsidRPr="003158A7">
        <w:rPr>
          <w:rFonts w:ascii="华文仿宋" w:eastAsia="华文仿宋" w:hAnsi="华文仿宋"/>
          <w:sz w:val="30"/>
          <w:szCs w:val="30"/>
        </w:rPr>
        <w:t>它</w:t>
      </w:r>
      <w:r w:rsidRPr="003158A7">
        <w:rPr>
          <w:rFonts w:ascii="华文仿宋" w:eastAsia="华文仿宋" w:hAnsi="华文仿宋" w:hint="eastAsia"/>
          <w:sz w:val="30"/>
          <w:szCs w:val="30"/>
        </w:rPr>
        <w:t>坐落</w:t>
      </w:r>
      <w:r w:rsidRPr="003158A7">
        <w:rPr>
          <w:rFonts w:ascii="华文仿宋" w:eastAsia="华文仿宋" w:hAnsi="华文仿宋"/>
          <w:sz w:val="30"/>
          <w:szCs w:val="30"/>
        </w:rPr>
        <w:t>于雷州半岛</w:t>
      </w:r>
      <w:r w:rsidRPr="003158A7">
        <w:rPr>
          <w:rFonts w:ascii="华文仿宋" w:eastAsia="华文仿宋" w:hAnsi="华文仿宋" w:hint="eastAsia"/>
          <w:sz w:val="30"/>
          <w:szCs w:val="30"/>
        </w:rPr>
        <w:t>之上</w:t>
      </w:r>
      <w:r w:rsidRPr="003158A7">
        <w:rPr>
          <w:rFonts w:ascii="华文仿宋" w:eastAsia="华文仿宋" w:hAnsi="华文仿宋"/>
          <w:sz w:val="30"/>
          <w:szCs w:val="30"/>
        </w:rPr>
        <w:t>，东临南海，西</w:t>
      </w:r>
      <w:r w:rsidRPr="003158A7">
        <w:rPr>
          <w:rFonts w:ascii="华文仿宋" w:eastAsia="华文仿宋" w:hAnsi="华文仿宋" w:hint="eastAsia"/>
          <w:sz w:val="30"/>
          <w:szCs w:val="30"/>
        </w:rPr>
        <w:t>靠</w:t>
      </w:r>
      <w:r w:rsidRPr="003158A7">
        <w:rPr>
          <w:rFonts w:ascii="华文仿宋" w:eastAsia="华文仿宋" w:hAnsi="华文仿宋"/>
          <w:sz w:val="30"/>
          <w:szCs w:val="30"/>
        </w:rPr>
        <w:t>北部湾</w:t>
      </w:r>
      <w:r w:rsidRPr="003158A7">
        <w:rPr>
          <w:rFonts w:ascii="华文仿宋" w:eastAsia="华文仿宋" w:hAnsi="华文仿宋" w:hint="eastAsia"/>
          <w:sz w:val="30"/>
          <w:szCs w:val="30"/>
        </w:rPr>
        <w:t>，与</w:t>
      </w:r>
      <w:r w:rsidRPr="003158A7">
        <w:rPr>
          <w:rFonts w:ascii="华文仿宋" w:eastAsia="华文仿宋" w:hAnsi="华文仿宋"/>
          <w:sz w:val="30"/>
          <w:szCs w:val="30"/>
        </w:rPr>
        <w:t>海南省</w:t>
      </w:r>
      <w:r w:rsidRPr="003158A7">
        <w:rPr>
          <w:rFonts w:ascii="华文仿宋" w:eastAsia="华文仿宋" w:hAnsi="华文仿宋" w:hint="eastAsia"/>
          <w:sz w:val="30"/>
          <w:szCs w:val="30"/>
        </w:rPr>
        <w:t>只有</w:t>
      </w:r>
      <w:r w:rsidRPr="003158A7">
        <w:rPr>
          <w:rFonts w:ascii="华文仿宋" w:eastAsia="华文仿宋" w:hAnsi="华文仿宋"/>
          <w:sz w:val="30"/>
          <w:szCs w:val="30"/>
        </w:rPr>
        <w:t>琼州海峡</w:t>
      </w:r>
      <w:r w:rsidRPr="003158A7">
        <w:rPr>
          <w:rFonts w:ascii="华文仿宋" w:eastAsia="华文仿宋" w:hAnsi="华文仿宋" w:hint="eastAsia"/>
          <w:sz w:val="30"/>
          <w:szCs w:val="30"/>
        </w:rPr>
        <w:t>一隔</w:t>
      </w:r>
      <w:r w:rsidRPr="003158A7">
        <w:rPr>
          <w:rFonts w:ascii="华文仿宋" w:eastAsia="华文仿宋" w:hAnsi="华文仿宋"/>
          <w:sz w:val="30"/>
          <w:szCs w:val="30"/>
        </w:rPr>
        <w:t>。人口</w:t>
      </w:r>
      <w:r w:rsidR="00E02EF0">
        <w:rPr>
          <w:rFonts w:ascii="华文仿宋" w:eastAsia="华文仿宋" w:hAnsi="华文仿宋" w:hint="eastAsia"/>
          <w:sz w:val="30"/>
          <w:szCs w:val="30"/>
        </w:rPr>
        <w:t>约</w:t>
      </w:r>
      <w:r w:rsidRPr="003158A7">
        <w:rPr>
          <w:rFonts w:ascii="华文仿宋" w:eastAsia="华文仿宋" w:hAnsi="华文仿宋"/>
          <w:sz w:val="30"/>
          <w:szCs w:val="30"/>
        </w:rPr>
        <w:t>713</w:t>
      </w:r>
      <w:r w:rsidR="00E02EF0">
        <w:rPr>
          <w:rFonts w:ascii="华文仿宋" w:eastAsia="华文仿宋" w:hAnsi="华文仿宋" w:hint="eastAsia"/>
          <w:sz w:val="30"/>
          <w:szCs w:val="30"/>
        </w:rPr>
        <w:t>万，</w:t>
      </w:r>
      <w:r w:rsidRPr="003158A7">
        <w:rPr>
          <w:rFonts w:ascii="华文仿宋" w:eastAsia="华文仿宋" w:hAnsi="华文仿宋"/>
          <w:sz w:val="30"/>
          <w:szCs w:val="30"/>
        </w:rPr>
        <w:t>面积</w:t>
      </w:r>
      <w:r w:rsidR="00E02EF0">
        <w:rPr>
          <w:rFonts w:ascii="华文仿宋" w:eastAsia="华文仿宋" w:hAnsi="华文仿宋" w:hint="eastAsia"/>
          <w:sz w:val="30"/>
          <w:szCs w:val="30"/>
        </w:rPr>
        <w:t>为</w:t>
      </w:r>
      <w:r w:rsidRPr="003158A7">
        <w:rPr>
          <w:rFonts w:ascii="华文仿宋" w:eastAsia="华文仿宋" w:hAnsi="华文仿宋"/>
          <w:sz w:val="30"/>
          <w:szCs w:val="30"/>
        </w:rPr>
        <w:t>12490平方公里</w:t>
      </w:r>
      <w:r w:rsidR="00E02EF0">
        <w:rPr>
          <w:rFonts w:ascii="华文仿宋" w:eastAsia="华文仿宋" w:hAnsi="华文仿宋" w:hint="eastAsia"/>
          <w:sz w:val="30"/>
          <w:szCs w:val="30"/>
        </w:rPr>
        <w:t>，</w:t>
      </w:r>
      <w:r w:rsidRPr="003158A7">
        <w:rPr>
          <w:rFonts w:ascii="华文仿宋" w:eastAsia="华文仿宋" w:hAnsi="华文仿宋"/>
          <w:sz w:val="30"/>
          <w:szCs w:val="30"/>
        </w:rPr>
        <w:t>行政区划</w:t>
      </w:r>
      <w:r w:rsidR="00E02EF0">
        <w:rPr>
          <w:rFonts w:ascii="华文仿宋" w:eastAsia="华文仿宋" w:hAnsi="华文仿宋" w:hint="eastAsia"/>
          <w:sz w:val="30"/>
          <w:szCs w:val="30"/>
        </w:rPr>
        <w:t>分为</w:t>
      </w:r>
      <w:r w:rsidRPr="003158A7">
        <w:rPr>
          <w:rFonts w:ascii="华文仿宋" w:eastAsia="华文仿宋" w:hAnsi="华文仿宋"/>
          <w:sz w:val="30"/>
          <w:szCs w:val="30"/>
        </w:rPr>
        <w:t>4</w:t>
      </w:r>
      <w:r w:rsidR="00E02EF0">
        <w:rPr>
          <w:rFonts w:ascii="华文仿宋" w:eastAsia="华文仿宋" w:hAnsi="华文仿宋"/>
          <w:sz w:val="30"/>
          <w:szCs w:val="30"/>
        </w:rPr>
        <w:t>个</w:t>
      </w:r>
      <w:r w:rsidRPr="003158A7">
        <w:rPr>
          <w:rFonts w:ascii="华文仿宋" w:eastAsia="华文仿宋" w:hAnsi="华文仿宋"/>
          <w:sz w:val="30"/>
          <w:szCs w:val="30"/>
        </w:rPr>
        <w:t>区</w:t>
      </w:r>
      <w:r w:rsidR="00E02EF0">
        <w:rPr>
          <w:rFonts w:ascii="华文仿宋" w:eastAsia="华文仿宋" w:hAnsi="华文仿宋" w:hint="eastAsia"/>
          <w:sz w:val="30"/>
          <w:szCs w:val="30"/>
        </w:rPr>
        <w:t>，</w:t>
      </w:r>
      <w:r w:rsidR="00E02EF0">
        <w:rPr>
          <w:rFonts w:ascii="华文仿宋" w:eastAsia="华文仿宋" w:hAnsi="华文仿宋"/>
          <w:sz w:val="30"/>
          <w:szCs w:val="30"/>
        </w:rPr>
        <w:t>包括</w:t>
      </w:r>
      <w:r w:rsidRPr="003158A7">
        <w:rPr>
          <w:rFonts w:ascii="华文仿宋" w:eastAsia="华文仿宋" w:hAnsi="华文仿宋" w:hint="eastAsia"/>
          <w:sz w:val="30"/>
          <w:szCs w:val="30"/>
        </w:rPr>
        <w:t>赤坎</w:t>
      </w:r>
      <w:r w:rsidRPr="003158A7">
        <w:rPr>
          <w:rFonts w:ascii="华文仿宋" w:eastAsia="华文仿宋" w:hAnsi="华文仿宋"/>
          <w:sz w:val="30"/>
          <w:szCs w:val="30"/>
        </w:rPr>
        <w:t>、</w:t>
      </w:r>
      <w:r w:rsidRPr="003158A7">
        <w:rPr>
          <w:rFonts w:ascii="华文仿宋" w:eastAsia="华文仿宋" w:hAnsi="华文仿宋" w:hint="eastAsia"/>
          <w:sz w:val="30"/>
          <w:szCs w:val="30"/>
        </w:rPr>
        <w:t>霞山</w:t>
      </w:r>
      <w:r w:rsidRPr="003158A7">
        <w:rPr>
          <w:rFonts w:ascii="华文仿宋" w:eastAsia="华文仿宋" w:hAnsi="华文仿宋"/>
          <w:sz w:val="30"/>
          <w:szCs w:val="30"/>
        </w:rPr>
        <w:t>、坡头</w:t>
      </w:r>
      <w:r w:rsidR="00E02EF0">
        <w:rPr>
          <w:rFonts w:ascii="华文仿宋" w:eastAsia="华文仿宋" w:hAnsi="华文仿宋" w:hint="eastAsia"/>
          <w:sz w:val="30"/>
          <w:szCs w:val="30"/>
        </w:rPr>
        <w:t>和</w:t>
      </w:r>
      <w:r w:rsidRPr="003158A7">
        <w:rPr>
          <w:rFonts w:ascii="华文仿宋" w:eastAsia="华文仿宋" w:hAnsi="华文仿宋" w:hint="eastAsia"/>
          <w:sz w:val="30"/>
          <w:szCs w:val="30"/>
        </w:rPr>
        <w:t>麻章</w:t>
      </w:r>
      <w:r w:rsidR="00E02EF0">
        <w:rPr>
          <w:rFonts w:ascii="华文仿宋" w:eastAsia="华文仿宋" w:hAnsi="华文仿宋" w:hint="eastAsia"/>
          <w:sz w:val="30"/>
          <w:szCs w:val="30"/>
        </w:rPr>
        <w:t>，下辖</w:t>
      </w:r>
      <w:r w:rsidRPr="003158A7">
        <w:rPr>
          <w:rFonts w:ascii="华文仿宋" w:eastAsia="华文仿宋" w:hAnsi="华文仿宋"/>
          <w:sz w:val="30"/>
          <w:szCs w:val="30"/>
        </w:rPr>
        <w:t>3个县级市(吴川</w:t>
      </w:r>
      <w:r w:rsidRPr="003158A7">
        <w:rPr>
          <w:rFonts w:ascii="华文仿宋" w:eastAsia="华文仿宋" w:hAnsi="华文仿宋" w:hint="eastAsia"/>
          <w:sz w:val="30"/>
          <w:szCs w:val="30"/>
        </w:rPr>
        <w:t>、</w:t>
      </w:r>
      <w:r w:rsidRPr="003158A7">
        <w:rPr>
          <w:rFonts w:ascii="华文仿宋" w:eastAsia="华文仿宋" w:hAnsi="华文仿宋"/>
          <w:sz w:val="30"/>
          <w:szCs w:val="30"/>
        </w:rPr>
        <w:t>廉江</w:t>
      </w:r>
      <w:r w:rsidRPr="003158A7">
        <w:rPr>
          <w:rFonts w:ascii="华文仿宋" w:eastAsia="华文仿宋" w:hAnsi="华文仿宋" w:hint="eastAsia"/>
          <w:sz w:val="30"/>
          <w:szCs w:val="30"/>
        </w:rPr>
        <w:t>、</w:t>
      </w:r>
      <w:r w:rsidRPr="003158A7">
        <w:rPr>
          <w:rFonts w:ascii="华文仿宋" w:eastAsia="华文仿宋" w:hAnsi="华文仿宋"/>
          <w:sz w:val="30"/>
          <w:szCs w:val="30"/>
        </w:rPr>
        <w:t>雷州)</w:t>
      </w:r>
      <w:r w:rsidR="00E02EF0">
        <w:rPr>
          <w:rFonts w:ascii="华文仿宋" w:eastAsia="华文仿宋" w:hAnsi="华文仿宋"/>
          <w:sz w:val="30"/>
          <w:szCs w:val="30"/>
        </w:rPr>
        <w:t>和</w:t>
      </w:r>
      <w:r w:rsidRPr="003158A7">
        <w:rPr>
          <w:rFonts w:ascii="华文仿宋" w:eastAsia="华文仿宋" w:hAnsi="华文仿宋"/>
          <w:sz w:val="30"/>
          <w:szCs w:val="30"/>
        </w:rPr>
        <w:t>2</w:t>
      </w:r>
      <w:r w:rsidR="00E02EF0">
        <w:rPr>
          <w:rFonts w:ascii="华文仿宋" w:eastAsia="华文仿宋" w:hAnsi="华文仿宋"/>
          <w:sz w:val="30"/>
          <w:szCs w:val="30"/>
        </w:rPr>
        <w:t>个</w:t>
      </w:r>
      <w:r w:rsidRPr="003158A7">
        <w:rPr>
          <w:rFonts w:ascii="华文仿宋" w:eastAsia="华文仿宋" w:hAnsi="华文仿宋"/>
          <w:sz w:val="30"/>
          <w:szCs w:val="30"/>
        </w:rPr>
        <w:t>县(</w:t>
      </w:r>
      <w:r w:rsidRPr="003158A7">
        <w:rPr>
          <w:rFonts w:ascii="华文仿宋" w:eastAsia="华文仿宋" w:hAnsi="华文仿宋" w:hint="eastAsia"/>
          <w:sz w:val="30"/>
          <w:szCs w:val="30"/>
        </w:rPr>
        <w:t>遂溪、</w:t>
      </w:r>
      <w:r w:rsidRPr="003158A7">
        <w:rPr>
          <w:rFonts w:ascii="华文仿宋" w:eastAsia="华文仿宋" w:hAnsi="华文仿宋"/>
          <w:sz w:val="30"/>
          <w:szCs w:val="30"/>
        </w:rPr>
        <w:t>徐闻)</w:t>
      </w:r>
      <w:r w:rsidR="00E02EF0">
        <w:rPr>
          <w:rFonts w:ascii="华文仿宋" w:eastAsia="华文仿宋" w:hAnsi="华文仿宋" w:hint="eastAsia"/>
          <w:sz w:val="30"/>
          <w:szCs w:val="30"/>
        </w:rPr>
        <w:t>。</w:t>
      </w:r>
    </w:p>
    <w:p w:rsidR="00E02EF0" w:rsidRDefault="00811836" w:rsidP="00E02EF0">
      <w:pPr>
        <w:spacing w:line="288" w:lineRule="auto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4124325" cy="2305050"/>
            <wp:effectExtent l="19050" t="0" r="9525" b="0"/>
            <wp:docPr id="1" name="图片 1" descr="Zhanjian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Zhanjiang Ma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41" w:rsidRPr="003158A7" w:rsidRDefault="00EA7141" w:rsidP="00EA7141">
      <w:pPr>
        <w:spacing w:line="288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湛江</w:t>
      </w:r>
      <w:r w:rsidR="00E02EF0" w:rsidRPr="003158A7">
        <w:rPr>
          <w:rFonts w:ascii="华文仿宋" w:eastAsia="华文仿宋" w:hAnsi="华文仿宋" w:hint="eastAsia"/>
          <w:sz w:val="30"/>
          <w:szCs w:val="30"/>
        </w:rPr>
        <w:t>位于</w:t>
      </w:r>
      <w:r w:rsidR="00E02EF0" w:rsidRPr="003158A7">
        <w:rPr>
          <w:rFonts w:ascii="华文仿宋" w:eastAsia="华文仿宋" w:hAnsi="华文仿宋"/>
          <w:sz w:val="30"/>
          <w:szCs w:val="30"/>
        </w:rPr>
        <w:t>北回归线以北</w:t>
      </w:r>
      <w:r w:rsidR="00E02EF0">
        <w:rPr>
          <w:rFonts w:ascii="华文仿宋" w:eastAsia="华文仿宋" w:hAnsi="华文仿宋" w:hint="eastAsia"/>
          <w:sz w:val="30"/>
          <w:szCs w:val="30"/>
        </w:rPr>
        <w:t>，</w:t>
      </w:r>
      <w:r w:rsidRPr="003158A7">
        <w:rPr>
          <w:rFonts w:ascii="华文仿宋" w:eastAsia="华文仿宋" w:hAnsi="华文仿宋" w:hint="eastAsia"/>
          <w:sz w:val="30"/>
          <w:szCs w:val="30"/>
        </w:rPr>
        <w:t>属于</w:t>
      </w:r>
      <w:r w:rsidRPr="003158A7">
        <w:rPr>
          <w:rFonts w:ascii="华文仿宋" w:eastAsia="华文仿宋" w:hAnsi="华文仿宋"/>
          <w:sz w:val="30"/>
          <w:szCs w:val="30"/>
        </w:rPr>
        <w:t>热带和亚热带季风气候。受海洋气候的影响，湛</w:t>
      </w:r>
      <w:r w:rsidRPr="003158A7">
        <w:rPr>
          <w:rFonts w:ascii="华文仿宋" w:eastAsia="华文仿宋" w:hAnsi="华文仿宋" w:hint="eastAsia"/>
          <w:sz w:val="30"/>
          <w:szCs w:val="30"/>
        </w:rPr>
        <w:t>江巧妙地避开了</w:t>
      </w:r>
      <w:r w:rsidRPr="003158A7">
        <w:rPr>
          <w:rFonts w:ascii="华文仿宋" w:eastAsia="华文仿宋" w:hAnsi="华文仿宋"/>
          <w:sz w:val="30"/>
          <w:szCs w:val="30"/>
        </w:rPr>
        <w:t>夏季的炎热和冬</w:t>
      </w:r>
      <w:r w:rsidRPr="003158A7">
        <w:rPr>
          <w:rFonts w:ascii="华文仿宋" w:eastAsia="华文仿宋" w:hAnsi="华文仿宋" w:hint="eastAsia"/>
          <w:sz w:val="30"/>
          <w:szCs w:val="30"/>
        </w:rPr>
        <w:t>季的严寒</w:t>
      </w:r>
      <w:r w:rsidR="00E02EF0">
        <w:rPr>
          <w:rFonts w:ascii="华文仿宋" w:eastAsia="华文仿宋" w:hAnsi="华文仿宋" w:hint="eastAsia"/>
          <w:sz w:val="30"/>
          <w:szCs w:val="30"/>
        </w:rPr>
        <w:t>，</w:t>
      </w:r>
      <w:r w:rsidRPr="003158A7">
        <w:rPr>
          <w:rFonts w:ascii="华文仿宋" w:eastAsia="华文仿宋" w:hAnsi="华文仿宋" w:hint="eastAsia"/>
          <w:sz w:val="30"/>
          <w:szCs w:val="30"/>
        </w:rPr>
        <w:t>年平均气温22.8℃，是一个一年四季皆适宜旅游的城市。</w:t>
      </w:r>
    </w:p>
    <w:p w:rsidR="00EA7141" w:rsidRPr="003158A7" w:rsidRDefault="00811836" w:rsidP="00EA7141">
      <w:pPr>
        <w:spacing w:line="288" w:lineRule="auto"/>
        <w:ind w:leftChars="220" w:left="462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4467225" cy="2628900"/>
            <wp:effectExtent l="19050" t="0" r="9525" b="0"/>
            <wp:docPr id="2" name="图片 4" descr="t01115d2b817defa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t01115d2b817defa1a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41" w:rsidRPr="003158A7" w:rsidRDefault="00EA7141" w:rsidP="00EA7141">
      <w:pPr>
        <w:spacing w:line="288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3158A7">
        <w:rPr>
          <w:rFonts w:ascii="华文仿宋" w:eastAsia="华文仿宋" w:hAnsi="华文仿宋" w:hint="eastAsia"/>
          <w:sz w:val="30"/>
          <w:szCs w:val="30"/>
        </w:rPr>
        <w:lastRenderedPageBreak/>
        <w:t>作为一个物产丰富的热带城市，湛江以其美味的热带水果和海鲜而闻名，它同时也是对虾的出口加工基地。</w:t>
      </w:r>
    </w:p>
    <w:p w:rsidR="00EA7141" w:rsidRPr="003158A7" w:rsidRDefault="00811836" w:rsidP="00EA7141">
      <w:pPr>
        <w:spacing w:line="288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2819400" cy="1914525"/>
            <wp:effectExtent l="19050" t="0" r="0" b="0"/>
            <wp:docPr id="3" name="图片 5" descr="20085111161079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200851111610793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141" w:rsidRPr="003158A7"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2667000" cy="1914525"/>
            <wp:effectExtent l="19050" t="0" r="0" b="0"/>
            <wp:docPr id="4" name="图片 6" descr="1733348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73334828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41" w:rsidRPr="003158A7" w:rsidRDefault="00977FFA" w:rsidP="00EA7141">
      <w:pPr>
        <w:spacing w:line="288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3158A7">
        <w:rPr>
          <w:rFonts w:ascii="华文仿宋" w:eastAsia="华文仿宋" w:hAnsi="华文仿宋" w:hint="eastAsia"/>
          <w:sz w:val="30"/>
          <w:szCs w:val="30"/>
        </w:rPr>
        <w:t>湖光岩</w:t>
      </w:r>
      <w:r>
        <w:rPr>
          <w:rFonts w:ascii="华文仿宋" w:eastAsia="华文仿宋" w:hAnsi="华文仿宋" w:hint="eastAsia"/>
          <w:sz w:val="30"/>
          <w:szCs w:val="30"/>
        </w:rPr>
        <w:t>景区紧邻广东海洋大学，</w:t>
      </w:r>
      <w:r w:rsidRPr="003158A7">
        <w:rPr>
          <w:rFonts w:ascii="华文仿宋" w:eastAsia="华文仿宋" w:hAnsi="华文仿宋" w:hint="eastAsia"/>
          <w:sz w:val="30"/>
          <w:szCs w:val="30"/>
        </w:rPr>
        <w:t>拥有世界上最典型和最大的天然玛珥火山湖</w:t>
      </w:r>
      <w:r>
        <w:rPr>
          <w:rFonts w:ascii="华文仿宋" w:eastAsia="华文仿宋" w:hAnsi="华文仿宋" w:hint="eastAsia"/>
          <w:sz w:val="30"/>
          <w:szCs w:val="30"/>
        </w:rPr>
        <w:t>，是</w:t>
      </w:r>
      <w:r w:rsidRPr="00977FFA">
        <w:rPr>
          <w:rFonts w:ascii="华文仿宋" w:eastAsia="华文仿宋" w:hAnsi="华文仿宋" w:hint="eastAsia"/>
          <w:sz w:val="30"/>
          <w:szCs w:val="30"/>
        </w:rPr>
        <w:t>全国青少年科普教育基地</w:t>
      </w:r>
      <w:r>
        <w:rPr>
          <w:rFonts w:ascii="华文仿宋" w:eastAsia="华文仿宋" w:hAnsi="华文仿宋" w:hint="eastAsia"/>
          <w:sz w:val="30"/>
          <w:szCs w:val="30"/>
        </w:rPr>
        <w:t>。</w:t>
      </w:r>
      <w:r w:rsidRPr="003158A7">
        <w:rPr>
          <w:rFonts w:ascii="华文仿宋" w:eastAsia="华文仿宋" w:hAnsi="华文仿宋" w:hint="eastAsia"/>
          <w:sz w:val="30"/>
          <w:szCs w:val="30"/>
        </w:rPr>
        <w:t>硇洲岛</w:t>
      </w:r>
      <w:r w:rsidRPr="00977FFA">
        <w:rPr>
          <w:rFonts w:ascii="华文仿宋" w:eastAsia="华文仿宋" w:hAnsi="华文仿宋" w:hint="eastAsia"/>
          <w:sz w:val="30"/>
          <w:szCs w:val="30"/>
        </w:rPr>
        <w:t>是中国第一大火山岛</w:t>
      </w:r>
      <w:r>
        <w:rPr>
          <w:rFonts w:ascii="华文仿宋" w:eastAsia="华文仿宋" w:hAnsi="华文仿宋" w:hint="eastAsia"/>
          <w:sz w:val="30"/>
          <w:szCs w:val="30"/>
        </w:rPr>
        <w:t>，</w:t>
      </w:r>
      <w:r w:rsidRPr="003158A7">
        <w:rPr>
          <w:rFonts w:ascii="华文仿宋" w:eastAsia="华文仿宋" w:hAnsi="华文仿宋" w:hint="eastAsia"/>
          <w:sz w:val="30"/>
          <w:szCs w:val="30"/>
        </w:rPr>
        <w:t>硇洲灯塔有一百年以上的历史</w:t>
      </w:r>
      <w:r>
        <w:rPr>
          <w:rFonts w:ascii="华文仿宋" w:eastAsia="华文仿宋" w:hAnsi="华文仿宋" w:hint="eastAsia"/>
          <w:sz w:val="30"/>
          <w:szCs w:val="30"/>
        </w:rPr>
        <w:t>，是</w:t>
      </w:r>
      <w:r w:rsidRPr="00977FFA">
        <w:rPr>
          <w:rFonts w:ascii="华文仿宋" w:eastAsia="华文仿宋" w:hAnsi="华文仿宋" w:hint="eastAsia"/>
          <w:sz w:val="30"/>
          <w:szCs w:val="30"/>
        </w:rPr>
        <w:t>与伦敦、好望角灯塔齐名的世界著名三大灯塔之一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:rsidR="00EA7141" w:rsidRPr="003158A7" w:rsidRDefault="00811836" w:rsidP="00EA7141">
      <w:pPr>
        <w:spacing w:line="288" w:lineRule="auto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2838450" cy="1885950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141"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2695575" cy="1876425"/>
            <wp:effectExtent l="19050" t="0" r="9525" b="0"/>
            <wp:docPr id="6" name="图片 9" descr="硇洲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硇洲岛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41" w:rsidRDefault="00EA7141" w:rsidP="00EA7141">
      <w:pPr>
        <w:spacing w:line="288" w:lineRule="auto"/>
        <w:ind w:leftChars="200" w:left="420"/>
        <w:jc w:val="center"/>
        <w:rPr>
          <w:rFonts w:ascii="华文仿宋" w:eastAsia="华文仿宋" w:hAnsi="华文仿宋"/>
          <w:sz w:val="30"/>
          <w:szCs w:val="30"/>
        </w:rPr>
        <w:sectPr w:rsidR="00EA7141" w:rsidSect="00EA7141">
          <w:footerReference w:type="default" r:id="rId13"/>
          <w:footerReference w:type="first" r:id="rId14"/>
          <w:type w:val="continuous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</w:p>
    <w:p w:rsidR="003158A7" w:rsidRPr="003158A7" w:rsidRDefault="003158A7" w:rsidP="00E02EF0">
      <w:pPr>
        <w:spacing w:line="288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sectPr w:rsidR="003158A7" w:rsidRPr="003158A7" w:rsidSect="00381A71">
      <w:type w:val="continuous"/>
      <w:pgSz w:w="11906" w:h="16838"/>
      <w:pgMar w:top="1440" w:right="1474" w:bottom="1440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25" w:rsidRDefault="00D31C25">
      <w:r>
        <w:separator/>
      </w:r>
    </w:p>
  </w:endnote>
  <w:endnote w:type="continuationSeparator" w:id="0">
    <w:p w:rsidR="00D31C25" w:rsidRDefault="00D3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한양신명조">
    <w:altName w:val="Arial Unicode MS"/>
    <w:charset w:val="81"/>
    <w:family w:val="roman"/>
    <w:pitch w:val="default"/>
    <w:sig w:usb0="00000000" w:usb1="0000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1" w:rsidRDefault="00712CCF">
    <w:pPr>
      <w:pStyle w:val="a5"/>
      <w:jc w:val="center"/>
    </w:pPr>
    <w:fldSimple w:instr=" PAGE   \* MERGEFORMAT ">
      <w:r w:rsidR="00811836" w:rsidRPr="00811836">
        <w:rPr>
          <w:noProof/>
          <w:lang w:val="zh-CN"/>
        </w:rPr>
        <w:t>2</w:t>
      </w:r>
    </w:fldSimple>
  </w:p>
  <w:p w:rsidR="00EA7141" w:rsidRDefault="00EA71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41" w:rsidRDefault="00712CCF">
    <w:pPr>
      <w:pStyle w:val="a5"/>
      <w:jc w:val="center"/>
    </w:pPr>
    <w:fldSimple w:instr=" PAGE   \* MERGEFORMAT ">
      <w:r w:rsidR="00EA7141" w:rsidRPr="00711605">
        <w:rPr>
          <w:noProof/>
          <w:lang w:val="zh-CN"/>
        </w:rPr>
        <w:t>1</w:t>
      </w:r>
    </w:fldSimple>
  </w:p>
  <w:p w:rsidR="00EA7141" w:rsidRDefault="00EA71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25" w:rsidRDefault="00D31C25">
      <w:r>
        <w:separator/>
      </w:r>
    </w:p>
  </w:footnote>
  <w:footnote w:type="continuationSeparator" w:id="0">
    <w:p w:rsidR="00D31C25" w:rsidRDefault="00D3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731"/>
    <w:multiLevelType w:val="multilevel"/>
    <w:tmpl w:val="21102731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3F70638F"/>
    <w:multiLevelType w:val="hybridMultilevel"/>
    <w:tmpl w:val="CEDA249C"/>
    <w:lvl w:ilvl="0" w:tplc="E0C443B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F1753D"/>
    <w:multiLevelType w:val="hybridMultilevel"/>
    <w:tmpl w:val="7A8CC0EE"/>
    <w:lvl w:ilvl="0" w:tplc="E19227F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9A2B22"/>
    <w:multiLevelType w:val="hybridMultilevel"/>
    <w:tmpl w:val="D2D6D2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F6D33D4"/>
    <w:multiLevelType w:val="hybridMultilevel"/>
    <w:tmpl w:val="9BE87E66"/>
    <w:lvl w:ilvl="0" w:tplc="95184E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10C"/>
    <w:rsid w:val="000019B6"/>
    <w:rsid w:val="00003ED2"/>
    <w:rsid w:val="00007AF2"/>
    <w:rsid w:val="000130F5"/>
    <w:rsid w:val="0001732F"/>
    <w:rsid w:val="00024C53"/>
    <w:rsid w:val="00024DA9"/>
    <w:rsid w:val="0002531F"/>
    <w:rsid w:val="00031D99"/>
    <w:rsid w:val="00034FFC"/>
    <w:rsid w:val="000404B3"/>
    <w:rsid w:val="00042154"/>
    <w:rsid w:val="00060249"/>
    <w:rsid w:val="000637CC"/>
    <w:rsid w:val="00066D1B"/>
    <w:rsid w:val="000703FD"/>
    <w:rsid w:val="00075D7F"/>
    <w:rsid w:val="00075F05"/>
    <w:rsid w:val="0007668F"/>
    <w:rsid w:val="00083330"/>
    <w:rsid w:val="000A3F05"/>
    <w:rsid w:val="000A7159"/>
    <w:rsid w:val="000B2119"/>
    <w:rsid w:val="000B3401"/>
    <w:rsid w:val="000C4502"/>
    <w:rsid w:val="000D396C"/>
    <w:rsid w:val="000D4AD7"/>
    <w:rsid w:val="000D7449"/>
    <w:rsid w:val="000E0D3F"/>
    <w:rsid w:val="000E4D37"/>
    <w:rsid w:val="000F4F30"/>
    <w:rsid w:val="000F6980"/>
    <w:rsid w:val="00102813"/>
    <w:rsid w:val="0010317D"/>
    <w:rsid w:val="0010798B"/>
    <w:rsid w:val="00112036"/>
    <w:rsid w:val="00114CF8"/>
    <w:rsid w:val="001328AB"/>
    <w:rsid w:val="001366CE"/>
    <w:rsid w:val="00147F64"/>
    <w:rsid w:val="001579F2"/>
    <w:rsid w:val="00164DF0"/>
    <w:rsid w:val="00167136"/>
    <w:rsid w:val="00172D10"/>
    <w:rsid w:val="00184857"/>
    <w:rsid w:val="00185BF1"/>
    <w:rsid w:val="001874C3"/>
    <w:rsid w:val="001929F5"/>
    <w:rsid w:val="00195DCC"/>
    <w:rsid w:val="001A48F9"/>
    <w:rsid w:val="001A4F84"/>
    <w:rsid w:val="001A5399"/>
    <w:rsid w:val="001B666B"/>
    <w:rsid w:val="001C29B8"/>
    <w:rsid w:val="001C6606"/>
    <w:rsid w:val="001C6ED6"/>
    <w:rsid w:val="001D52D8"/>
    <w:rsid w:val="001E77A9"/>
    <w:rsid w:val="001F6A75"/>
    <w:rsid w:val="00202DA0"/>
    <w:rsid w:val="002045CA"/>
    <w:rsid w:val="00206858"/>
    <w:rsid w:val="002126B5"/>
    <w:rsid w:val="00212FD2"/>
    <w:rsid w:val="00214B22"/>
    <w:rsid w:val="00217FE0"/>
    <w:rsid w:val="00223844"/>
    <w:rsid w:val="00231125"/>
    <w:rsid w:val="002350BD"/>
    <w:rsid w:val="0023744B"/>
    <w:rsid w:val="00237DFD"/>
    <w:rsid w:val="00241C80"/>
    <w:rsid w:val="00244538"/>
    <w:rsid w:val="00256381"/>
    <w:rsid w:val="00265CFF"/>
    <w:rsid w:val="00272B3F"/>
    <w:rsid w:val="0028606F"/>
    <w:rsid w:val="002A2A89"/>
    <w:rsid w:val="002A2E8B"/>
    <w:rsid w:val="002A6406"/>
    <w:rsid w:val="002A724B"/>
    <w:rsid w:val="002A76B8"/>
    <w:rsid w:val="002B2E39"/>
    <w:rsid w:val="002C1952"/>
    <w:rsid w:val="002C7AF2"/>
    <w:rsid w:val="002C7E2A"/>
    <w:rsid w:val="002D5652"/>
    <w:rsid w:val="002E0CB3"/>
    <w:rsid w:val="002F377D"/>
    <w:rsid w:val="002F5328"/>
    <w:rsid w:val="002F67C2"/>
    <w:rsid w:val="00301FE1"/>
    <w:rsid w:val="00304373"/>
    <w:rsid w:val="003071F0"/>
    <w:rsid w:val="00307F90"/>
    <w:rsid w:val="003105E2"/>
    <w:rsid w:val="00313960"/>
    <w:rsid w:val="003158A7"/>
    <w:rsid w:val="00320619"/>
    <w:rsid w:val="0032187B"/>
    <w:rsid w:val="00323A29"/>
    <w:rsid w:val="00324495"/>
    <w:rsid w:val="00325127"/>
    <w:rsid w:val="00332127"/>
    <w:rsid w:val="00335E80"/>
    <w:rsid w:val="003441F6"/>
    <w:rsid w:val="00344D22"/>
    <w:rsid w:val="00346355"/>
    <w:rsid w:val="0034711E"/>
    <w:rsid w:val="00347E86"/>
    <w:rsid w:val="0035238F"/>
    <w:rsid w:val="003618BC"/>
    <w:rsid w:val="0036570C"/>
    <w:rsid w:val="003667F3"/>
    <w:rsid w:val="00370EE6"/>
    <w:rsid w:val="00381A71"/>
    <w:rsid w:val="003853D9"/>
    <w:rsid w:val="0039044B"/>
    <w:rsid w:val="00392D1F"/>
    <w:rsid w:val="00395148"/>
    <w:rsid w:val="003A2AE1"/>
    <w:rsid w:val="003A7C9A"/>
    <w:rsid w:val="003B1549"/>
    <w:rsid w:val="003B44DF"/>
    <w:rsid w:val="003B650C"/>
    <w:rsid w:val="003C1BD4"/>
    <w:rsid w:val="003D2304"/>
    <w:rsid w:val="003D26C7"/>
    <w:rsid w:val="003E0FCF"/>
    <w:rsid w:val="003E68F9"/>
    <w:rsid w:val="003E72F0"/>
    <w:rsid w:val="003F0D7A"/>
    <w:rsid w:val="003F32C8"/>
    <w:rsid w:val="00404D2F"/>
    <w:rsid w:val="00404E05"/>
    <w:rsid w:val="00414598"/>
    <w:rsid w:val="00420279"/>
    <w:rsid w:val="00433C46"/>
    <w:rsid w:val="00435154"/>
    <w:rsid w:val="0044109B"/>
    <w:rsid w:val="004566D4"/>
    <w:rsid w:val="0046183C"/>
    <w:rsid w:val="004711D3"/>
    <w:rsid w:val="0047153D"/>
    <w:rsid w:val="00472DA0"/>
    <w:rsid w:val="0047486E"/>
    <w:rsid w:val="00477FDF"/>
    <w:rsid w:val="0048364E"/>
    <w:rsid w:val="004862F4"/>
    <w:rsid w:val="004A6254"/>
    <w:rsid w:val="004B1925"/>
    <w:rsid w:val="004B3660"/>
    <w:rsid w:val="004C13ED"/>
    <w:rsid w:val="004C741D"/>
    <w:rsid w:val="004C7F91"/>
    <w:rsid w:val="004D2CAA"/>
    <w:rsid w:val="004D3AEA"/>
    <w:rsid w:val="004D419E"/>
    <w:rsid w:val="004D6733"/>
    <w:rsid w:val="004E0DE7"/>
    <w:rsid w:val="005113DF"/>
    <w:rsid w:val="00511E45"/>
    <w:rsid w:val="00522EAE"/>
    <w:rsid w:val="00540B7C"/>
    <w:rsid w:val="00542FB5"/>
    <w:rsid w:val="005448B4"/>
    <w:rsid w:val="00544CE7"/>
    <w:rsid w:val="0054769D"/>
    <w:rsid w:val="005546F4"/>
    <w:rsid w:val="0055663A"/>
    <w:rsid w:val="0055693C"/>
    <w:rsid w:val="00560EEF"/>
    <w:rsid w:val="00567BF3"/>
    <w:rsid w:val="00573A3B"/>
    <w:rsid w:val="00583215"/>
    <w:rsid w:val="005840D0"/>
    <w:rsid w:val="00584F47"/>
    <w:rsid w:val="005A5011"/>
    <w:rsid w:val="005B1CE6"/>
    <w:rsid w:val="005B6596"/>
    <w:rsid w:val="005C5753"/>
    <w:rsid w:val="005D154F"/>
    <w:rsid w:val="005D2F73"/>
    <w:rsid w:val="005E66F0"/>
    <w:rsid w:val="005F1AB2"/>
    <w:rsid w:val="005F4F47"/>
    <w:rsid w:val="006029EA"/>
    <w:rsid w:val="00605458"/>
    <w:rsid w:val="0060686E"/>
    <w:rsid w:val="00615835"/>
    <w:rsid w:val="006158FF"/>
    <w:rsid w:val="00622776"/>
    <w:rsid w:val="0062449A"/>
    <w:rsid w:val="006356BE"/>
    <w:rsid w:val="006427FE"/>
    <w:rsid w:val="006457DD"/>
    <w:rsid w:val="006459F8"/>
    <w:rsid w:val="00646CB6"/>
    <w:rsid w:val="00652BE2"/>
    <w:rsid w:val="006612C9"/>
    <w:rsid w:val="006619CE"/>
    <w:rsid w:val="00673952"/>
    <w:rsid w:val="00673DBC"/>
    <w:rsid w:val="00675CC8"/>
    <w:rsid w:val="00675F8B"/>
    <w:rsid w:val="006809BE"/>
    <w:rsid w:val="00680AED"/>
    <w:rsid w:val="00681360"/>
    <w:rsid w:val="00683377"/>
    <w:rsid w:val="00687AF9"/>
    <w:rsid w:val="006A63C6"/>
    <w:rsid w:val="006B2DD8"/>
    <w:rsid w:val="006B3ACD"/>
    <w:rsid w:val="006B7CEC"/>
    <w:rsid w:val="006C09DB"/>
    <w:rsid w:val="006C46CB"/>
    <w:rsid w:val="006D1E8E"/>
    <w:rsid w:val="006D4267"/>
    <w:rsid w:val="006E3DEA"/>
    <w:rsid w:val="006F3F9A"/>
    <w:rsid w:val="006F451F"/>
    <w:rsid w:val="00700616"/>
    <w:rsid w:val="00704485"/>
    <w:rsid w:val="00707ADC"/>
    <w:rsid w:val="007115DB"/>
    <w:rsid w:val="00711605"/>
    <w:rsid w:val="00712CCF"/>
    <w:rsid w:val="00715BB0"/>
    <w:rsid w:val="0072035A"/>
    <w:rsid w:val="007244B8"/>
    <w:rsid w:val="00731879"/>
    <w:rsid w:val="00731956"/>
    <w:rsid w:val="0073581F"/>
    <w:rsid w:val="00751E4E"/>
    <w:rsid w:val="007548B2"/>
    <w:rsid w:val="00754F52"/>
    <w:rsid w:val="00764868"/>
    <w:rsid w:val="007679B1"/>
    <w:rsid w:val="007732F0"/>
    <w:rsid w:val="007759F3"/>
    <w:rsid w:val="00781195"/>
    <w:rsid w:val="00783C3D"/>
    <w:rsid w:val="007871C4"/>
    <w:rsid w:val="007A0960"/>
    <w:rsid w:val="007C2636"/>
    <w:rsid w:val="007C2A31"/>
    <w:rsid w:val="007D21E0"/>
    <w:rsid w:val="007D5C30"/>
    <w:rsid w:val="007F19CD"/>
    <w:rsid w:val="00802CC2"/>
    <w:rsid w:val="00811836"/>
    <w:rsid w:val="00814D24"/>
    <w:rsid w:val="00843852"/>
    <w:rsid w:val="0084644A"/>
    <w:rsid w:val="0085308B"/>
    <w:rsid w:val="008547F7"/>
    <w:rsid w:val="008612AA"/>
    <w:rsid w:val="00865922"/>
    <w:rsid w:val="00867741"/>
    <w:rsid w:val="00872742"/>
    <w:rsid w:val="0087619F"/>
    <w:rsid w:val="00881FCA"/>
    <w:rsid w:val="008866E0"/>
    <w:rsid w:val="00887B1A"/>
    <w:rsid w:val="00891481"/>
    <w:rsid w:val="008923F1"/>
    <w:rsid w:val="008B6634"/>
    <w:rsid w:val="008B6B49"/>
    <w:rsid w:val="008C49EB"/>
    <w:rsid w:val="008D2943"/>
    <w:rsid w:val="008D4393"/>
    <w:rsid w:val="008E13B6"/>
    <w:rsid w:val="008E1FD1"/>
    <w:rsid w:val="008F5FA7"/>
    <w:rsid w:val="00902EF0"/>
    <w:rsid w:val="00912C6C"/>
    <w:rsid w:val="00913397"/>
    <w:rsid w:val="00914FB2"/>
    <w:rsid w:val="009152FA"/>
    <w:rsid w:val="009204BE"/>
    <w:rsid w:val="009207CB"/>
    <w:rsid w:val="00922287"/>
    <w:rsid w:val="009231B8"/>
    <w:rsid w:val="0092454D"/>
    <w:rsid w:val="00931F3E"/>
    <w:rsid w:val="0093345F"/>
    <w:rsid w:val="009334C3"/>
    <w:rsid w:val="00937A7C"/>
    <w:rsid w:val="009517EA"/>
    <w:rsid w:val="009520FB"/>
    <w:rsid w:val="00954E9D"/>
    <w:rsid w:val="00957FD1"/>
    <w:rsid w:val="00961FD1"/>
    <w:rsid w:val="009637AB"/>
    <w:rsid w:val="00966C57"/>
    <w:rsid w:val="00970988"/>
    <w:rsid w:val="00977FFA"/>
    <w:rsid w:val="00982539"/>
    <w:rsid w:val="0098313F"/>
    <w:rsid w:val="00985DC6"/>
    <w:rsid w:val="0099091B"/>
    <w:rsid w:val="009B17F8"/>
    <w:rsid w:val="009B28EC"/>
    <w:rsid w:val="009B4DE2"/>
    <w:rsid w:val="009B756E"/>
    <w:rsid w:val="009C49C0"/>
    <w:rsid w:val="009D5CB1"/>
    <w:rsid w:val="009F1C9A"/>
    <w:rsid w:val="00A06C08"/>
    <w:rsid w:val="00A30488"/>
    <w:rsid w:val="00A353B1"/>
    <w:rsid w:val="00A3698B"/>
    <w:rsid w:val="00A40924"/>
    <w:rsid w:val="00A42150"/>
    <w:rsid w:val="00A44E25"/>
    <w:rsid w:val="00A459A0"/>
    <w:rsid w:val="00A5411B"/>
    <w:rsid w:val="00A54C97"/>
    <w:rsid w:val="00A55A36"/>
    <w:rsid w:val="00A60F1C"/>
    <w:rsid w:val="00A62F68"/>
    <w:rsid w:val="00A64307"/>
    <w:rsid w:val="00A649AB"/>
    <w:rsid w:val="00A6632E"/>
    <w:rsid w:val="00A66B02"/>
    <w:rsid w:val="00A7223C"/>
    <w:rsid w:val="00A847B0"/>
    <w:rsid w:val="00A86BB9"/>
    <w:rsid w:val="00A8710B"/>
    <w:rsid w:val="00A9006F"/>
    <w:rsid w:val="00A93E41"/>
    <w:rsid w:val="00AA0BF3"/>
    <w:rsid w:val="00AB12B2"/>
    <w:rsid w:val="00AB17C3"/>
    <w:rsid w:val="00AB1ED1"/>
    <w:rsid w:val="00AC00BE"/>
    <w:rsid w:val="00AC0A78"/>
    <w:rsid w:val="00AD310C"/>
    <w:rsid w:val="00AD497B"/>
    <w:rsid w:val="00AE712D"/>
    <w:rsid w:val="00AE7141"/>
    <w:rsid w:val="00AF6537"/>
    <w:rsid w:val="00AF7DAA"/>
    <w:rsid w:val="00B04719"/>
    <w:rsid w:val="00B1200F"/>
    <w:rsid w:val="00B12515"/>
    <w:rsid w:val="00B12BF2"/>
    <w:rsid w:val="00B151CC"/>
    <w:rsid w:val="00B2137C"/>
    <w:rsid w:val="00B21A5D"/>
    <w:rsid w:val="00B230CE"/>
    <w:rsid w:val="00B237C7"/>
    <w:rsid w:val="00B25724"/>
    <w:rsid w:val="00B2799E"/>
    <w:rsid w:val="00B27A2F"/>
    <w:rsid w:val="00B32D34"/>
    <w:rsid w:val="00B33DDD"/>
    <w:rsid w:val="00B47B39"/>
    <w:rsid w:val="00B52628"/>
    <w:rsid w:val="00B60CE0"/>
    <w:rsid w:val="00B61419"/>
    <w:rsid w:val="00B636DA"/>
    <w:rsid w:val="00B642C4"/>
    <w:rsid w:val="00B64C05"/>
    <w:rsid w:val="00B65007"/>
    <w:rsid w:val="00B77C41"/>
    <w:rsid w:val="00B84082"/>
    <w:rsid w:val="00B94B86"/>
    <w:rsid w:val="00BA09AA"/>
    <w:rsid w:val="00BA2995"/>
    <w:rsid w:val="00BA4E35"/>
    <w:rsid w:val="00BA5C7C"/>
    <w:rsid w:val="00BC1544"/>
    <w:rsid w:val="00BC26A7"/>
    <w:rsid w:val="00BF259E"/>
    <w:rsid w:val="00C128A2"/>
    <w:rsid w:val="00C24D27"/>
    <w:rsid w:val="00C33B38"/>
    <w:rsid w:val="00C33FED"/>
    <w:rsid w:val="00C44945"/>
    <w:rsid w:val="00C51B44"/>
    <w:rsid w:val="00C5618C"/>
    <w:rsid w:val="00C61536"/>
    <w:rsid w:val="00C6693D"/>
    <w:rsid w:val="00C73D17"/>
    <w:rsid w:val="00C77C9C"/>
    <w:rsid w:val="00C94006"/>
    <w:rsid w:val="00CC7EFA"/>
    <w:rsid w:val="00CD4B2D"/>
    <w:rsid w:val="00CD5152"/>
    <w:rsid w:val="00CD52A9"/>
    <w:rsid w:val="00CD5CDF"/>
    <w:rsid w:val="00CD6738"/>
    <w:rsid w:val="00CD7AC9"/>
    <w:rsid w:val="00CE62D9"/>
    <w:rsid w:val="00CF0000"/>
    <w:rsid w:val="00CF0944"/>
    <w:rsid w:val="00CF2495"/>
    <w:rsid w:val="00CF59C8"/>
    <w:rsid w:val="00D02EFE"/>
    <w:rsid w:val="00D101D8"/>
    <w:rsid w:val="00D10732"/>
    <w:rsid w:val="00D1449B"/>
    <w:rsid w:val="00D1565F"/>
    <w:rsid w:val="00D1612D"/>
    <w:rsid w:val="00D31C25"/>
    <w:rsid w:val="00D3287A"/>
    <w:rsid w:val="00D33E04"/>
    <w:rsid w:val="00D425C5"/>
    <w:rsid w:val="00D46562"/>
    <w:rsid w:val="00D46793"/>
    <w:rsid w:val="00D505E5"/>
    <w:rsid w:val="00D530C8"/>
    <w:rsid w:val="00D53788"/>
    <w:rsid w:val="00D55CCB"/>
    <w:rsid w:val="00D57C5E"/>
    <w:rsid w:val="00D57CDE"/>
    <w:rsid w:val="00D60F1C"/>
    <w:rsid w:val="00D647DD"/>
    <w:rsid w:val="00D6661E"/>
    <w:rsid w:val="00D66E4C"/>
    <w:rsid w:val="00D66FE3"/>
    <w:rsid w:val="00D67DBE"/>
    <w:rsid w:val="00D70F63"/>
    <w:rsid w:val="00D742C2"/>
    <w:rsid w:val="00D755A0"/>
    <w:rsid w:val="00D80EA7"/>
    <w:rsid w:val="00D84EC5"/>
    <w:rsid w:val="00D871DC"/>
    <w:rsid w:val="00D87D7C"/>
    <w:rsid w:val="00D91073"/>
    <w:rsid w:val="00D92DE1"/>
    <w:rsid w:val="00DA16C3"/>
    <w:rsid w:val="00DA42C6"/>
    <w:rsid w:val="00DB13D9"/>
    <w:rsid w:val="00DB6C18"/>
    <w:rsid w:val="00DC1533"/>
    <w:rsid w:val="00DD145F"/>
    <w:rsid w:val="00DD268B"/>
    <w:rsid w:val="00DD273D"/>
    <w:rsid w:val="00DE395B"/>
    <w:rsid w:val="00DF3524"/>
    <w:rsid w:val="00DF71E0"/>
    <w:rsid w:val="00E02EF0"/>
    <w:rsid w:val="00E0408E"/>
    <w:rsid w:val="00E265E4"/>
    <w:rsid w:val="00E31BD0"/>
    <w:rsid w:val="00E32076"/>
    <w:rsid w:val="00E35CED"/>
    <w:rsid w:val="00E35E9C"/>
    <w:rsid w:val="00E4470C"/>
    <w:rsid w:val="00E46B00"/>
    <w:rsid w:val="00E579B8"/>
    <w:rsid w:val="00E617C8"/>
    <w:rsid w:val="00E62060"/>
    <w:rsid w:val="00E66282"/>
    <w:rsid w:val="00E774F5"/>
    <w:rsid w:val="00E80293"/>
    <w:rsid w:val="00E831AD"/>
    <w:rsid w:val="00E95BC3"/>
    <w:rsid w:val="00EA4E2E"/>
    <w:rsid w:val="00EA7141"/>
    <w:rsid w:val="00EB3040"/>
    <w:rsid w:val="00EB48C3"/>
    <w:rsid w:val="00EC3304"/>
    <w:rsid w:val="00EC3A99"/>
    <w:rsid w:val="00EC60C4"/>
    <w:rsid w:val="00ED0378"/>
    <w:rsid w:val="00EE2F8E"/>
    <w:rsid w:val="00EF601D"/>
    <w:rsid w:val="00F013A5"/>
    <w:rsid w:val="00F1572C"/>
    <w:rsid w:val="00F378B3"/>
    <w:rsid w:val="00F37DAC"/>
    <w:rsid w:val="00F41B3B"/>
    <w:rsid w:val="00F436DF"/>
    <w:rsid w:val="00F56F7C"/>
    <w:rsid w:val="00F612C2"/>
    <w:rsid w:val="00F625F5"/>
    <w:rsid w:val="00F63EC6"/>
    <w:rsid w:val="00F657FF"/>
    <w:rsid w:val="00F87D31"/>
    <w:rsid w:val="00F93984"/>
    <w:rsid w:val="00F95DA5"/>
    <w:rsid w:val="00F9659A"/>
    <w:rsid w:val="00FA0047"/>
    <w:rsid w:val="00FB3D82"/>
    <w:rsid w:val="00FC4FC2"/>
    <w:rsid w:val="00FC5534"/>
    <w:rsid w:val="00FC621C"/>
    <w:rsid w:val="00FD11E4"/>
    <w:rsid w:val="00FD1A42"/>
    <w:rsid w:val="00FD6E94"/>
    <w:rsid w:val="00FD73CA"/>
    <w:rsid w:val="00FE537F"/>
    <w:rsid w:val="00FE644C"/>
    <w:rsid w:val="00FF3B50"/>
    <w:rsid w:val="00FF3F58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7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D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A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BA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195DCC"/>
    <w:pPr>
      <w:spacing w:line="400" w:lineRule="exact"/>
      <w:ind w:left="480"/>
      <w:jc w:val="center"/>
    </w:pPr>
    <w:rPr>
      <w:sz w:val="24"/>
    </w:rPr>
  </w:style>
  <w:style w:type="paragraph" w:styleId="a7">
    <w:name w:val="Balloon Text"/>
    <w:basedOn w:val="a"/>
    <w:semiHidden/>
    <w:rsid w:val="0060686E"/>
    <w:rPr>
      <w:sz w:val="18"/>
      <w:szCs w:val="18"/>
    </w:rPr>
  </w:style>
  <w:style w:type="paragraph" w:styleId="3">
    <w:name w:val="Body Text 3"/>
    <w:basedOn w:val="a"/>
    <w:rsid w:val="00673DBC"/>
    <w:pPr>
      <w:spacing w:after="120"/>
    </w:pPr>
    <w:rPr>
      <w:sz w:val="16"/>
      <w:szCs w:val="16"/>
    </w:rPr>
  </w:style>
  <w:style w:type="character" w:styleId="a8">
    <w:name w:val="Hyperlink"/>
    <w:basedOn w:val="a0"/>
    <w:uiPriority w:val="99"/>
    <w:rsid w:val="00185BF1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1"/>
    <w:rsid w:val="009637AB"/>
    <w:pPr>
      <w:ind w:leftChars="2500" w:left="100"/>
    </w:pPr>
  </w:style>
  <w:style w:type="character" w:customStyle="1" w:styleId="Char1">
    <w:name w:val="日期 Char"/>
    <w:basedOn w:val="a0"/>
    <w:link w:val="a9"/>
    <w:rsid w:val="009637AB"/>
    <w:rPr>
      <w:kern w:val="2"/>
      <w:sz w:val="21"/>
      <w:szCs w:val="24"/>
    </w:rPr>
  </w:style>
  <w:style w:type="paragraph" w:styleId="aa">
    <w:name w:val="No Spacing"/>
    <w:link w:val="Char2"/>
    <w:uiPriority w:val="1"/>
    <w:qFormat/>
    <w:rsid w:val="00764868"/>
    <w:rPr>
      <w:rFonts w:ascii="Calibri" w:hAnsi="Calibri"/>
      <w:sz w:val="22"/>
      <w:szCs w:val="22"/>
    </w:rPr>
  </w:style>
  <w:style w:type="character" w:customStyle="1" w:styleId="Char2">
    <w:name w:val="无间隔 Char"/>
    <w:basedOn w:val="a0"/>
    <w:link w:val="aa"/>
    <w:uiPriority w:val="1"/>
    <w:rsid w:val="00764868"/>
    <w:rPr>
      <w:rFonts w:ascii="Calibri" w:hAnsi="Calibri"/>
      <w:sz w:val="22"/>
      <w:szCs w:val="22"/>
      <w:lang w:val="en-US" w:eastAsia="zh-CN" w:bidi="ar-SA"/>
    </w:rPr>
  </w:style>
  <w:style w:type="character" w:customStyle="1" w:styleId="Char">
    <w:name w:val="页眉 Char"/>
    <w:basedOn w:val="a0"/>
    <w:link w:val="a4"/>
    <w:uiPriority w:val="99"/>
    <w:rsid w:val="0076486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4868"/>
    <w:rPr>
      <w:kern w:val="2"/>
      <w:sz w:val="18"/>
      <w:szCs w:val="18"/>
    </w:rPr>
  </w:style>
  <w:style w:type="paragraph" w:customStyle="1" w:styleId="1-21">
    <w:name w:val="中等深浅网格 1 - 着色 21"/>
    <w:basedOn w:val="a"/>
    <w:uiPriority w:val="34"/>
    <w:qFormat/>
    <w:rsid w:val="008B6634"/>
    <w:pPr>
      <w:ind w:firstLineChars="200" w:firstLine="420"/>
    </w:pPr>
    <w:rPr>
      <w:rFonts w:ascii="Calibri" w:hAnsi="Calibri"/>
      <w:szCs w:val="22"/>
    </w:rPr>
  </w:style>
  <w:style w:type="paragraph" w:styleId="ab">
    <w:name w:val="Body Text"/>
    <w:basedOn w:val="a"/>
    <w:link w:val="Char3"/>
    <w:rsid w:val="003158A7"/>
    <w:pPr>
      <w:spacing w:after="120"/>
    </w:pPr>
  </w:style>
  <w:style w:type="character" w:customStyle="1" w:styleId="Char3">
    <w:name w:val="正文文本 Char"/>
    <w:basedOn w:val="a0"/>
    <w:link w:val="ab"/>
    <w:rsid w:val="003158A7"/>
    <w:rPr>
      <w:kern w:val="2"/>
      <w:sz w:val="21"/>
      <w:szCs w:val="24"/>
    </w:rPr>
  </w:style>
  <w:style w:type="paragraph" w:customStyle="1" w:styleId="ac">
    <w:name w:val="바탕글"/>
    <w:basedOn w:val="a"/>
    <w:qFormat/>
    <w:rsid w:val="003158A7"/>
    <w:pPr>
      <w:shd w:val="clear" w:color="auto" w:fill="FFFFFF"/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Links>
    <vt:vector size="12" baseType="variant">
      <vt:variant>
        <vt:i4>6750321</vt:i4>
      </vt:variant>
      <vt:variant>
        <vt:i4>3</vt:i4>
      </vt:variant>
      <vt:variant>
        <vt:i4>0</vt:i4>
      </vt:variant>
      <vt:variant>
        <vt:i4>5</vt:i4>
      </vt:variant>
      <vt:variant>
        <vt:lpwstr>http://www.cpa.org.cn/Article/UploadFiles/200806/20080603103136999.doc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http://www.cpa.org.cn/Article/UploadFiles/200806/20080603103136999.doc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关于实施《中华人民共和国船员培训管理规则》</dc:title>
  <dc:creator>zym</dc:creator>
  <cp:lastModifiedBy>Users</cp:lastModifiedBy>
  <cp:revision>2</cp:revision>
  <cp:lastPrinted>2017-05-11T07:09:00Z</cp:lastPrinted>
  <dcterms:created xsi:type="dcterms:W3CDTF">2017-05-15T07:14:00Z</dcterms:created>
  <dcterms:modified xsi:type="dcterms:W3CDTF">2017-05-15T07:14:00Z</dcterms:modified>
</cp:coreProperties>
</file>